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0856B" w14:textId="77777777" w:rsidR="00121D1A" w:rsidRDefault="00121D1A" w:rsidP="00121D1A">
      <w:pPr>
        <w:jc w:val="right"/>
        <w:rPr>
          <w:b/>
          <w:bCs/>
        </w:rPr>
      </w:pPr>
      <w:r>
        <w:rPr>
          <w:b/>
          <w:bCs/>
        </w:rPr>
        <w:t xml:space="preserve">                                                                                                         Утверждено</w:t>
      </w:r>
    </w:p>
    <w:p w14:paraId="2E5B39B5" w14:textId="77777777" w:rsidR="00121D1A" w:rsidRDefault="00121D1A" w:rsidP="00121D1A">
      <w:pPr>
        <w:jc w:val="right"/>
        <w:rPr>
          <w:b/>
          <w:bCs/>
        </w:rPr>
      </w:pPr>
      <w:r>
        <w:rPr>
          <w:b/>
          <w:bCs/>
        </w:rPr>
        <w:t xml:space="preserve">  приказом №5 от «</w:t>
      </w:r>
      <w:r>
        <w:rPr>
          <w:b/>
          <w:bCs/>
          <w:u w:val="single"/>
        </w:rPr>
        <w:t>15</w:t>
      </w:r>
      <w:r>
        <w:rPr>
          <w:b/>
          <w:bCs/>
        </w:rPr>
        <w:t xml:space="preserve">» </w:t>
      </w:r>
      <w:r>
        <w:rPr>
          <w:b/>
          <w:bCs/>
          <w:u w:val="single"/>
        </w:rPr>
        <w:t>01</w:t>
      </w:r>
      <w:r>
        <w:rPr>
          <w:b/>
          <w:bCs/>
        </w:rPr>
        <w:t>.</w:t>
      </w:r>
      <w:r>
        <w:rPr>
          <w:b/>
          <w:bCs/>
          <w:u w:val="single"/>
        </w:rPr>
        <w:t xml:space="preserve">2015 </w:t>
      </w:r>
      <w:r>
        <w:rPr>
          <w:b/>
          <w:bCs/>
        </w:rPr>
        <w:t xml:space="preserve">г </w:t>
      </w:r>
    </w:p>
    <w:p w14:paraId="7CC19471" w14:textId="77777777" w:rsidR="00121D1A" w:rsidRDefault="00121D1A" w:rsidP="00121D1A">
      <w:pPr>
        <w:jc w:val="right"/>
        <w:rPr>
          <w:b/>
          <w:bCs/>
        </w:rPr>
      </w:pPr>
      <w:r>
        <w:rPr>
          <w:b/>
          <w:bCs/>
        </w:rPr>
        <w:t>МАОУ «СШ № 7 д.Ивантеево» ,</w:t>
      </w:r>
    </w:p>
    <w:p w14:paraId="29689C07" w14:textId="77777777" w:rsidR="00121D1A" w:rsidRDefault="00121D1A" w:rsidP="00121D1A">
      <w:pPr>
        <w:jc w:val="right"/>
        <w:rPr>
          <w:b/>
          <w:bCs/>
        </w:rPr>
      </w:pPr>
      <w:r>
        <w:rPr>
          <w:b/>
          <w:bCs/>
        </w:rPr>
        <w:t>внесены изменения приказом и.о.директора</w:t>
      </w:r>
    </w:p>
    <w:p w14:paraId="2D367E74" w14:textId="77777777" w:rsidR="00121D1A" w:rsidRDefault="00121D1A" w:rsidP="00121D1A">
      <w:pPr>
        <w:jc w:val="right"/>
        <w:rPr>
          <w:b/>
          <w:bCs/>
        </w:rPr>
      </w:pPr>
      <w:r>
        <w:rPr>
          <w:b/>
          <w:bCs/>
        </w:rPr>
        <w:t xml:space="preserve"> МАОУ «СШ № 7 д.Ивантеево» №18 от 26.02.2022 года</w:t>
      </w:r>
    </w:p>
    <w:p w14:paraId="1E9DEDAD" w14:textId="77777777" w:rsidR="00121D1A" w:rsidRDefault="00121D1A" w:rsidP="00121D1A">
      <w:pPr>
        <w:autoSpaceDE w:val="0"/>
        <w:jc w:val="right"/>
        <w:rPr>
          <w:b/>
          <w:bCs/>
        </w:rPr>
      </w:pPr>
      <w:r>
        <w:rPr>
          <w:b/>
          <w:bCs/>
        </w:rPr>
        <w:t xml:space="preserve">                                     </w:t>
      </w:r>
    </w:p>
    <w:p w14:paraId="2BB3CEE8" w14:textId="77777777" w:rsidR="00121D1A" w:rsidRDefault="00121D1A" w:rsidP="00121D1A"/>
    <w:p w14:paraId="2C155194" w14:textId="77777777" w:rsidR="00121D1A" w:rsidRDefault="00121D1A" w:rsidP="00121D1A">
      <w:pPr>
        <w:autoSpaceDE w:val="0"/>
        <w:jc w:val="center"/>
      </w:pPr>
    </w:p>
    <w:p w14:paraId="48E7768D" w14:textId="77777777" w:rsidR="00121D1A" w:rsidRDefault="00121D1A" w:rsidP="00121D1A">
      <w:r>
        <w:rPr>
          <w:b/>
        </w:rPr>
        <w:t xml:space="preserve">                          ПРАВИЛА ВНУТРЕННЕГО ТРУДОВОГО РАСПОРЯДКА</w:t>
      </w:r>
    </w:p>
    <w:p w14:paraId="72BBEC9D" w14:textId="77777777" w:rsidR="00121D1A" w:rsidRDefault="00121D1A" w:rsidP="00121D1A">
      <w:pPr>
        <w:autoSpaceDE w:val="0"/>
        <w:ind w:firstLine="705"/>
        <w:jc w:val="both"/>
      </w:pPr>
    </w:p>
    <w:p w14:paraId="2E714ABB" w14:textId="77777777" w:rsidR="00121D1A" w:rsidRDefault="00121D1A" w:rsidP="00121D1A">
      <w:pPr>
        <w:autoSpaceDE w:val="0"/>
        <w:ind w:left="1155" w:hanging="1155"/>
        <w:jc w:val="center"/>
        <w:rPr>
          <w:b/>
          <w:bCs/>
        </w:rPr>
      </w:pPr>
      <w:r>
        <w:rPr>
          <w:b/>
          <w:bCs/>
        </w:rPr>
        <w:t>1. Общие положения</w:t>
      </w:r>
    </w:p>
    <w:p w14:paraId="4B4CBFF9" w14:textId="77777777" w:rsidR="00121D1A" w:rsidRDefault="00121D1A" w:rsidP="00121D1A">
      <w:pPr>
        <w:autoSpaceDE w:val="0"/>
        <w:ind w:left="1155" w:hanging="450"/>
        <w:jc w:val="both"/>
      </w:pPr>
    </w:p>
    <w:p w14:paraId="5A6D9DB4" w14:textId="77777777" w:rsidR="00121D1A" w:rsidRDefault="00121D1A" w:rsidP="00121D1A">
      <w:pPr>
        <w:autoSpaceDE w:val="0"/>
        <w:ind w:firstLine="705"/>
        <w:jc w:val="both"/>
      </w:pPr>
      <w:r>
        <w:t>1.1. Настоящие Правила внутреннего трудового распорядка (далее – Правила) разработаны в соответствии с Трудовым кодексом РФ, Федеральным законом «Об образовании в Российской федерации», Уставом МАОУ «СШ № 7 д.Ивантеево» (далее - Школа, с учетом мотивированного мнения трудового коллектива)</w:t>
      </w:r>
    </w:p>
    <w:p w14:paraId="3A47F1F6" w14:textId="77777777" w:rsidR="00121D1A" w:rsidRDefault="00121D1A" w:rsidP="00121D1A">
      <w:r>
        <w:t>1.2. Настоящие Правила определяют трудовой распорядок в Школе.</w:t>
      </w:r>
    </w:p>
    <w:p w14:paraId="751A2F99" w14:textId="77777777" w:rsidR="00121D1A" w:rsidRDefault="00121D1A" w:rsidP="00121D1A">
      <w:r>
        <w:t>1.3. Настоящие Правила обязательны для исполнения всеми работниками Школы.</w:t>
      </w:r>
    </w:p>
    <w:p w14:paraId="08A0FA7E" w14:textId="77777777" w:rsidR="00121D1A" w:rsidRDefault="00121D1A" w:rsidP="00121D1A">
      <w:pPr>
        <w:autoSpaceDE w:val="0"/>
        <w:ind w:left="1155" w:hanging="450"/>
        <w:jc w:val="both"/>
      </w:pPr>
    </w:p>
    <w:p w14:paraId="22B67BA2" w14:textId="77777777" w:rsidR="00121D1A" w:rsidRDefault="00121D1A" w:rsidP="00121D1A">
      <w:pPr>
        <w:autoSpaceDE w:val="0"/>
        <w:ind w:left="1155" w:hanging="1155"/>
        <w:jc w:val="center"/>
        <w:rPr>
          <w:b/>
          <w:bCs/>
        </w:rPr>
      </w:pPr>
      <w:r>
        <w:rPr>
          <w:b/>
          <w:bCs/>
        </w:rPr>
        <w:t>2. Порядок приема, перевода и увольнения работников</w:t>
      </w:r>
    </w:p>
    <w:p w14:paraId="4DB1B0BF" w14:textId="77777777" w:rsidR="00121D1A" w:rsidRDefault="00121D1A" w:rsidP="00121D1A">
      <w:pPr>
        <w:autoSpaceDE w:val="0"/>
        <w:ind w:left="1155" w:hanging="1155"/>
        <w:jc w:val="both"/>
      </w:pPr>
    </w:p>
    <w:p w14:paraId="34D66063" w14:textId="77777777" w:rsidR="00121D1A" w:rsidRDefault="00121D1A" w:rsidP="00121D1A">
      <w:pPr>
        <w:autoSpaceDE w:val="0"/>
        <w:spacing w:line="312" w:lineRule="auto"/>
        <w:ind w:firstLine="705"/>
        <w:jc w:val="both"/>
      </w:pPr>
      <w:r>
        <w:t>2.1. Прием работников на работу осуществляется в следующем порядке.</w:t>
      </w:r>
    </w:p>
    <w:p w14:paraId="1F3C7701" w14:textId="77777777" w:rsidR="00121D1A" w:rsidRDefault="00121D1A" w:rsidP="00121D1A">
      <w:r>
        <w:t>2.1.1. Работник предъявляет:</w:t>
      </w:r>
    </w:p>
    <w:p w14:paraId="6DAE2E50" w14:textId="77777777" w:rsidR="00121D1A" w:rsidRDefault="00121D1A" w:rsidP="00121D1A">
      <w:pPr>
        <w:autoSpaceDE w:val="0"/>
        <w:spacing w:line="312" w:lineRule="auto"/>
        <w:jc w:val="both"/>
      </w:pPr>
      <w:r>
        <w:t>-паспорт или иной документ, удостоверяющий личность;</w:t>
      </w:r>
    </w:p>
    <w:p w14:paraId="4E33A1CE" w14:textId="77777777" w:rsidR="00121D1A" w:rsidRDefault="00121D1A" w:rsidP="00121D1A">
      <w:r>
        <w:t>-трудовую книжку</w:t>
      </w:r>
      <w:r w:rsidRPr="0011125B">
        <w:t xml:space="preserve"> </w:t>
      </w:r>
      <w:r>
        <w:t>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w:t>
      </w:r>
    </w:p>
    <w:p w14:paraId="2DD347A9" w14:textId="77777777" w:rsidR="00121D1A" w:rsidRDefault="00121D1A" w:rsidP="00121D1A">
      <w:r>
        <w:t>-документ , подтверждающий регистрацию в системе индивидуального (персонифицированного) учета, в том числе ы форме электронного документа;</w:t>
      </w:r>
    </w:p>
    <w:p w14:paraId="1D70E07C" w14:textId="77777777" w:rsidR="00121D1A" w:rsidRDefault="00121D1A" w:rsidP="00121D1A">
      <w:r>
        <w:t>-страховое свидетельство государственного пенсионного страхования;</w:t>
      </w:r>
    </w:p>
    <w:p w14:paraId="0E60B078" w14:textId="77777777" w:rsidR="00121D1A" w:rsidRDefault="00121D1A" w:rsidP="00121D1A">
      <w:r>
        <w:t>-документы воинского учета - для военнообязанных и лиц, подлежащих призыву на военную службу;</w:t>
      </w:r>
    </w:p>
    <w:p w14:paraId="2E5EA0A5" w14:textId="77777777" w:rsidR="00121D1A" w:rsidRDefault="00121D1A" w:rsidP="00121D1A">
      <w: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7F45A47E" w14:textId="77777777" w:rsidR="00121D1A" w:rsidRDefault="00121D1A" w:rsidP="00121D1A">
      <w: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 уголовному преследованию.</w:t>
      </w:r>
    </w:p>
    <w:p w14:paraId="2DC46BB6" w14:textId="77777777" w:rsidR="00121D1A" w:rsidRDefault="00121D1A" w:rsidP="00121D1A">
      <w:pPr>
        <w:autoSpaceDE w:val="0"/>
        <w:spacing w:line="312" w:lineRule="auto"/>
        <w:ind w:firstLine="705"/>
        <w:jc w:val="both"/>
      </w:pPr>
      <w:r>
        <w:t xml:space="preserve">2.1.2. Взаимоотношения работника с работодателем оформляются Трудовым договором, который является соглашением,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w:t>
      </w:r>
      <w:r>
        <w:lastRenderedPageBreak/>
        <w:t>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настоящие Правила.</w:t>
      </w:r>
    </w:p>
    <w:p w14:paraId="6364FB5C" w14:textId="77777777" w:rsidR="00121D1A" w:rsidRDefault="00121D1A" w:rsidP="00121D1A">
      <w:r>
        <w:t>2.1.3. До подписания трудового договора работодатель обязан ознакомить работника под роспись с Уставом, настоящими Правилами, Коллективным договором и иными локальными нормативными актами, непосредственно связанными с трудовой деятельностью работника.</w:t>
      </w:r>
    </w:p>
    <w:p w14:paraId="340BD4E2" w14:textId="77777777" w:rsidR="00121D1A" w:rsidRDefault="00121D1A" w:rsidP="00121D1A">
      <w:r>
        <w:t>2.1.4.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РФ или трудовым договором, либо со дня фактического допущения работника к работе с ведома или по поручению работодателя или его представителя.</w:t>
      </w:r>
    </w:p>
    <w:p w14:paraId="44F2C17C" w14:textId="77777777" w:rsidR="00121D1A" w:rsidRDefault="00121D1A" w:rsidP="00121D1A">
      <w:r>
        <w:t>2.1.5.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14:paraId="2FF594A7" w14:textId="77777777" w:rsidR="00121D1A" w:rsidRDefault="00121D1A" w:rsidP="00121D1A">
      <w:r>
        <w:t>2.1.5.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14:paraId="7B54A601" w14:textId="77777777" w:rsidR="00121D1A" w:rsidRDefault="00121D1A" w:rsidP="00121D1A">
      <w:r>
        <w:t>2.1.6.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следующих случаев:</w:t>
      </w:r>
    </w:p>
    <w:p w14:paraId="79715E4F" w14:textId="77777777" w:rsidR="00121D1A" w:rsidRDefault="00121D1A" w:rsidP="00121D1A">
      <w:pPr>
        <w:numPr>
          <w:ilvl w:val="0"/>
          <w:numId w:val="1"/>
        </w:numPr>
        <w:autoSpaceDE w:val="0"/>
        <w:spacing w:line="312" w:lineRule="auto"/>
        <w:jc w:val="both"/>
      </w:pPr>
      <w: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14:paraId="0D3BF6E9" w14:textId="77777777" w:rsidR="00121D1A" w:rsidRDefault="00121D1A" w:rsidP="00121D1A">
      <w:r>
        <w:t>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допускается перевод работника без его согласия на срок до одного месяца на не обусловленную трудовым договором работу у того же работодателя. При этом перевод на работу, требующую более низкой квалификации, допускается только с письменного согласия работника.</w:t>
      </w:r>
    </w:p>
    <w:p w14:paraId="507C0603" w14:textId="77777777" w:rsidR="00121D1A" w:rsidRDefault="00121D1A" w:rsidP="00121D1A">
      <w:pPr>
        <w:autoSpaceDE w:val="0"/>
        <w:spacing w:line="312" w:lineRule="auto"/>
        <w:ind w:firstLine="705"/>
        <w:jc w:val="both"/>
      </w:pPr>
      <w:r>
        <w:t>Соглашение об изменении определенных сторонами условий трудового договора заключается в письменной форме. Перевод на другую работу оформляется Приказом работодателя.</w:t>
      </w:r>
    </w:p>
    <w:p w14:paraId="40FF71DD" w14:textId="77777777" w:rsidR="00121D1A" w:rsidRDefault="00121D1A" w:rsidP="00121D1A">
      <w:pPr>
        <w:pStyle w:val="a3"/>
      </w:pPr>
      <w:r>
        <w:t>2.1.7.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14:paraId="22BFFDC9" w14:textId="77777777" w:rsidR="00121D1A" w:rsidRDefault="00121D1A" w:rsidP="00121D1A">
      <w:pPr>
        <w:pStyle w:val="a3"/>
      </w:pPr>
      <w:r>
        <w:t xml:space="preserve">Особенности регулирования труда лиц, работающих по совместительству, определяются </w:t>
      </w:r>
      <w:hyperlink r:id="rId5" w:anchor="44" w:history="1">
        <w:r>
          <w:rPr>
            <w:rStyle w:val="Internetlink"/>
          </w:rPr>
          <w:t>главой 44</w:t>
        </w:r>
      </w:hyperlink>
      <w:r>
        <w:t xml:space="preserve"> Трудового  Кодекса Российской Федерации.</w:t>
      </w:r>
    </w:p>
    <w:p w14:paraId="3A77BAF9" w14:textId="77777777" w:rsidR="00121D1A" w:rsidRDefault="00121D1A" w:rsidP="00121D1A">
      <w:pPr>
        <w:pStyle w:val="a3"/>
      </w:pPr>
      <w:r>
        <w:t>Совместительство - выполнение работником другой регулярной оплачиваемой работы на условиях трудового договора в свободное от основной работы время. (</w:t>
      </w:r>
      <w:hyperlink r:id="rId6" w:anchor="82" w:history="1">
        <w:r>
          <w:rPr>
            <w:rStyle w:val="Internetlink"/>
          </w:rPr>
          <w:t>Статья 282</w:t>
        </w:r>
      </w:hyperlink>
      <w:r>
        <w:t xml:space="preserve"> Трудового кодекса).</w:t>
      </w:r>
    </w:p>
    <w:p w14:paraId="1E4CA9B7" w14:textId="77777777" w:rsidR="00121D1A" w:rsidRDefault="00121D1A" w:rsidP="00121D1A">
      <w:pPr>
        <w:pStyle w:val="a3"/>
      </w:pPr>
      <w:r>
        <w:t>Работа по совместительству может выполняться работником как по месту его основной работы - внутреннее совместительство, так и в других организациях - внешнее совместительство.</w:t>
      </w:r>
    </w:p>
    <w:p w14:paraId="7E17A15A" w14:textId="77777777" w:rsidR="00121D1A" w:rsidRDefault="00121D1A" w:rsidP="00121D1A">
      <w:pPr>
        <w:pStyle w:val="a3"/>
      </w:pPr>
      <w:r>
        <w:rPr>
          <w:rStyle w:val="StrongEmphasis"/>
          <w:bCs w:val="0"/>
        </w:rPr>
        <w:t>Признаки внутреннего совместительства:</w:t>
      </w:r>
    </w:p>
    <w:p w14:paraId="6B95EBA9" w14:textId="77777777" w:rsidR="00121D1A" w:rsidRDefault="00121D1A" w:rsidP="00121D1A">
      <w:pPr>
        <w:pStyle w:val="a3"/>
      </w:pPr>
      <w:r>
        <w:t>v     работа у того же работодателя, что и по основному месту работы;</w:t>
      </w:r>
    </w:p>
    <w:p w14:paraId="717E96DF" w14:textId="77777777" w:rsidR="00121D1A" w:rsidRDefault="00121D1A" w:rsidP="00121D1A">
      <w:pPr>
        <w:pStyle w:val="a3"/>
      </w:pPr>
      <w:r>
        <w:t>v     работа за пределами нормы рабочего времени, установленной по основной работе;</w:t>
      </w:r>
    </w:p>
    <w:p w14:paraId="206ED92E" w14:textId="77777777" w:rsidR="00121D1A" w:rsidRDefault="00121D1A" w:rsidP="00121D1A">
      <w:pPr>
        <w:pStyle w:val="a3"/>
      </w:pPr>
      <w:r>
        <w:t>v     работа по дополнительному трудовому договору, наряду с основным трудовым договором.</w:t>
      </w:r>
    </w:p>
    <w:p w14:paraId="578E9067" w14:textId="77777777" w:rsidR="00121D1A" w:rsidRDefault="00121D1A" w:rsidP="00121D1A">
      <w:pPr>
        <w:pStyle w:val="a3"/>
      </w:pPr>
      <w:r>
        <w:rPr>
          <w:rStyle w:val="StrongEmphasis"/>
          <w:bCs w:val="0"/>
        </w:rPr>
        <w:t>Признаки внешнего совместительства:</w:t>
      </w:r>
    </w:p>
    <w:p w14:paraId="13469F54" w14:textId="77777777" w:rsidR="00121D1A" w:rsidRDefault="00121D1A" w:rsidP="00121D1A">
      <w:pPr>
        <w:pStyle w:val="a3"/>
      </w:pPr>
      <w:r>
        <w:t>v     работа у другого работодателя, чем  по основному месту работы;</w:t>
      </w:r>
    </w:p>
    <w:p w14:paraId="175B202D" w14:textId="77777777" w:rsidR="00121D1A" w:rsidRDefault="00121D1A" w:rsidP="00121D1A">
      <w:pPr>
        <w:pStyle w:val="a3"/>
      </w:pPr>
      <w:r>
        <w:t>v     работа за пределами нормы рабочего времени, установленной по основной работе;</w:t>
      </w:r>
    </w:p>
    <w:p w14:paraId="1DEE1CD7" w14:textId="77777777" w:rsidR="00121D1A" w:rsidRDefault="00121D1A" w:rsidP="00121D1A">
      <w:pPr>
        <w:pStyle w:val="a3"/>
      </w:pPr>
      <w:r>
        <w:t>v     работа по дополнительному трудовому договору, наряду с основным трудовым договором.</w:t>
      </w:r>
    </w:p>
    <w:p w14:paraId="52D52A50" w14:textId="77777777" w:rsidR="00121D1A" w:rsidRDefault="00121D1A" w:rsidP="00121D1A">
      <w:pPr>
        <w:pStyle w:val="a3"/>
      </w:pPr>
      <w:r>
        <w:t>Заключение трудовых договоров о работе по совместительству допускается с неограниченным числом работодателей, если иное не предусмотрено законодательством (</w:t>
      </w:r>
      <w:hyperlink r:id="rId7" w:anchor="82" w:history="1">
        <w:r>
          <w:rPr>
            <w:rStyle w:val="Internetlink"/>
          </w:rPr>
          <w:t>Статья 282</w:t>
        </w:r>
      </w:hyperlink>
      <w:r>
        <w:t xml:space="preserve"> Трудового кодекса).</w:t>
      </w:r>
    </w:p>
    <w:p w14:paraId="56C52078" w14:textId="77777777" w:rsidR="00121D1A" w:rsidRDefault="00121D1A" w:rsidP="00121D1A">
      <w:pPr>
        <w:pStyle w:val="a3"/>
      </w:pPr>
      <w:r>
        <w:t>Трудовым законодательством  не допускается работа по совместительству лиц в возрасте до восемнадцати лет, на тяжелых работах, работах с вредными и (или) опасными условиями труда, если основная работа связана с такими же условиями.</w:t>
      </w:r>
    </w:p>
    <w:p w14:paraId="637B7A87" w14:textId="77777777" w:rsidR="00121D1A" w:rsidRDefault="00121D1A" w:rsidP="00121D1A">
      <w:pPr>
        <w:pStyle w:val="a3"/>
      </w:pPr>
      <w:r>
        <w:t>Как уже было указано выше, с совместителем обязательно должен быть заключен трудовой договор.</w:t>
      </w:r>
    </w:p>
    <w:p w14:paraId="13186C34" w14:textId="77777777" w:rsidR="00121D1A" w:rsidRDefault="00121D1A" w:rsidP="00121D1A">
      <w:pPr>
        <w:pStyle w:val="a3"/>
      </w:pPr>
      <w:r>
        <w:t>Специальной формы трудового договора с совместителями законодательно не предусмотрено. Однако статьей 282 Трудового кодекса предусмотрено, что в трудовом договоре должно быть обязательное указание на то, что работа является совместительством.</w:t>
      </w:r>
    </w:p>
    <w:p w14:paraId="2AFBD498" w14:textId="77777777" w:rsidR="00121D1A" w:rsidRDefault="00121D1A" w:rsidP="00121D1A">
      <w:pPr>
        <w:pStyle w:val="a3"/>
      </w:pPr>
      <w:r>
        <w:t>Трудовой договор о работе по совместительству может заключаться на определенный срок. (Статья 59 Трудового кодекса).</w:t>
      </w:r>
    </w:p>
    <w:p w14:paraId="1A178C8F" w14:textId="77777777" w:rsidR="00121D1A" w:rsidRDefault="00121D1A" w:rsidP="00121D1A">
      <w:pPr>
        <w:pStyle w:val="a3"/>
      </w:pPr>
      <w:r>
        <w:t>Если Вы принимаете сотрудника на  работу по внешнему совместительству, то с него необходимо затребовать документы, предъявляемые при приеме на работу.</w:t>
      </w:r>
    </w:p>
    <w:p w14:paraId="14780C6A" w14:textId="77777777" w:rsidR="00121D1A" w:rsidRDefault="00121D1A" w:rsidP="00121D1A">
      <w:pPr>
        <w:pStyle w:val="a3"/>
      </w:pPr>
      <w:r>
        <w:t>При приеме на работу по совместительству к другому работодателю работник обязан предъявить паспорт или иной документ, удостоверяющий личность.</w:t>
      </w:r>
    </w:p>
    <w:p w14:paraId="5C80F667" w14:textId="77777777" w:rsidR="00121D1A" w:rsidRDefault="00121D1A" w:rsidP="00121D1A">
      <w:pPr>
        <w:pStyle w:val="a3"/>
      </w:pPr>
      <w:r>
        <w:t>При приеме на работу по совместительству, требующую специальных знаний, работодатель имеет право потребовать от работника предъявления диплома или иного документа об образовании или профессиональной подготовке либо их надлежаще заверенных копий.</w:t>
      </w:r>
    </w:p>
    <w:p w14:paraId="5A79BA96" w14:textId="77777777" w:rsidR="00121D1A" w:rsidRDefault="00121D1A" w:rsidP="00121D1A">
      <w:pPr>
        <w:pStyle w:val="a3"/>
      </w:pPr>
      <w:r>
        <w:t>При приеме на тяжелую работу, работу с вредными и (или) опасными условиями труда - справку о характере и условиях труда по основному месту работы.</w:t>
      </w:r>
    </w:p>
    <w:p w14:paraId="0AF7FF49" w14:textId="77777777" w:rsidR="00121D1A" w:rsidRDefault="00121D1A" w:rsidP="00121D1A">
      <w:pPr>
        <w:pStyle w:val="a3"/>
      </w:pPr>
      <w:r>
        <w:t>Законодателем кроме трудового договора никаких дополнительных заявлений с просьбой о совместительстве от работника не требуется. Но, если в Вашей организации, существует практика составления заявлений о приеме на работу, то работник пишет такое заявление.</w:t>
      </w:r>
    </w:p>
    <w:p w14:paraId="6709517C" w14:textId="77777777" w:rsidR="00121D1A" w:rsidRDefault="00121D1A" w:rsidP="00121D1A">
      <w:pPr>
        <w:pStyle w:val="a3"/>
      </w:pPr>
      <w:r>
        <w:t>Трудовые отношения с совместителем, помимо заключения трудового договора,  оформляются приказом о приеме на работу.</w:t>
      </w:r>
    </w:p>
    <w:p w14:paraId="6B87E433" w14:textId="77777777" w:rsidR="00121D1A" w:rsidRDefault="00121D1A" w:rsidP="00121D1A">
      <w:pPr>
        <w:pStyle w:val="a3"/>
      </w:pPr>
      <w:r>
        <w:t xml:space="preserve">Приказ о приеме на работу по совместительству оформляется по той же типовой форме, что и приказ для оформления сотрудников по основному месту работы. Это унифицированная </w:t>
      </w:r>
      <w:hyperlink r:id="rId8" w:tgtFrame="_blank" w:history="1">
        <w:r>
          <w:rPr>
            <w:rStyle w:val="Internetlink"/>
          </w:rPr>
          <w:t>форма № Т-1</w:t>
        </w:r>
      </w:hyperlink>
      <w:r>
        <w:t xml:space="preserve"> утвержденная  Постановлением Госкомстата России от 05.01.2004 № 1 "Об утверждении унифицированных форм первичной учетной документации по учету труда и его оплаты".</w:t>
      </w:r>
    </w:p>
    <w:p w14:paraId="574A76C8" w14:textId="77777777" w:rsidR="00121D1A" w:rsidRDefault="00121D1A" w:rsidP="00121D1A">
      <w:pPr>
        <w:pStyle w:val="a3"/>
      </w:pPr>
      <w:r>
        <w:t>При этом в графе «условия приема на работу, характер работы» записывается «на условиях совместительства».</w:t>
      </w:r>
    </w:p>
    <w:p w14:paraId="5EBBB30B" w14:textId="77777777" w:rsidR="00121D1A" w:rsidRDefault="00121D1A" w:rsidP="00121D1A">
      <w:pPr>
        <w:pStyle w:val="a3"/>
      </w:pPr>
      <w:r>
        <w:t>Для приказа о принятии на работу по совместительству применяются все требования к приказу о приеме на работу.</w:t>
      </w:r>
    </w:p>
    <w:p w14:paraId="61D08569" w14:textId="77777777" w:rsidR="00121D1A" w:rsidRDefault="00121D1A" w:rsidP="00121D1A">
      <w:pPr>
        <w:pStyle w:val="a3"/>
      </w:pPr>
      <w:r>
        <w:t>Приказ (распоряжение)  о приеме на работу объявляется работнику под расписку в трехдневный срок со дня подписания трудового договора.</w:t>
      </w:r>
    </w:p>
    <w:p w14:paraId="179AF3E0" w14:textId="77777777" w:rsidR="00121D1A" w:rsidRDefault="00121D1A" w:rsidP="00121D1A">
      <w:pPr>
        <w:pStyle w:val="a3"/>
      </w:pPr>
      <w:r>
        <w:t>По требованию работника работодатель обязан выдать ему надлежаще заверенную копию указанного приказа. (статья 68 Трудового кодекса).</w:t>
      </w:r>
    </w:p>
    <w:p w14:paraId="2E8A8CFA" w14:textId="77777777" w:rsidR="00121D1A" w:rsidRDefault="00121D1A" w:rsidP="00121D1A">
      <w:pPr>
        <w:pStyle w:val="a3"/>
      </w:pPr>
      <w:r>
        <w:t>Обычно приказ о приеме на работу издается в одном экземпляре. Если в Вашей организации внутренними распорядительными документами оговариваться, что бухгалтерия принимает только подлинники приказов, то, соответственно,  приказ о приеме на работу издается в двух экземплярах.</w:t>
      </w:r>
    </w:p>
    <w:p w14:paraId="144F19EE" w14:textId="77777777" w:rsidR="00121D1A" w:rsidRDefault="00121D1A" w:rsidP="00121D1A">
      <w:pPr>
        <w:pStyle w:val="a3"/>
      </w:pPr>
      <w:r>
        <w:t>На практике целесообразно снимать несколько копий с подписанного приказа после ознакомления с ним работника: первый экземпляр - оригинал - подшивается в наряд (приказы по личному составу), второй экземпляр - в личное дело, третий – передается в бухгалтерию, четвертый – для работника.</w:t>
      </w:r>
    </w:p>
    <w:p w14:paraId="39A28166" w14:textId="77777777" w:rsidR="00121D1A" w:rsidRDefault="00121D1A" w:rsidP="00121D1A">
      <w:pPr>
        <w:pStyle w:val="a3"/>
      </w:pPr>
      <w:r>
        <w:t>Трудовым законодательством регламентирована продолжительность рабочего времени совместителей. Это обосновано тем, что работа по совместительству выполняется в свободное от основной работы время и общая продолжительность рабочего времени регламентируется для охраны здоровья работников.</w:t>
      </w:r>
    </w:p>
    <w:p w14:paraId="2A4AF9E7" w14:textId="77777777" w:rsidR="00121D1A" w:rsidRDefault="00121D1A" w:rsidP="00121D1A">
      <w:pPr>
        <w:pStyle w:val="a3"/>
      </w:pPr>
      <w:r>
        <w:t xml:space="preserve">Так в соответствии со </w:t>
      </w:r>
      <w:hyperlink r:id="rId9" w:anchor="84" w:history="1">
        <w:r>
          <w:rPr>
            <w:rStyle w:val="Internetlink"/>
          </w:rPr>
          <w:t>статьей 284</w:t>
        </w:r>
      </w:hyperlink>
      <w:r>
        <w:t xml:space="preserve"> Трудового кодекса продолжительность рабочего времени при работе по совместительству не должна превышать четырех часов в день. Наряду с этим,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14:paraId="1961D036" w14:textId="77777777" w:rsidR="00121D1A" w:rsidRDefault="00121D1A" w:rsidP="00121D1A">
      <w:pPr>
        <w:pStyle w:val="a3"/>
      </w:pPr>
      <w: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14:paraId="587D716C" w14:textId="77777777" w:rsidR="00121D1A" w:rsidRDefault="00121D1A" w:rsidP="00121D1A">
      <w:pPr>
        <w:pStyle w:val="a3"/>
      </w:pPr>
      <w: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  (</w:t>
      </w:r>
      <w:hyperlink r:id="rId10" w:anchor="85" w:history="1">
        <w:r>
          <w:rPr>
            <w:rStyle w:val="Internetlink"/>
          </w:rPr>
          <w:t>Статья 285</w:t>
        </w:r>
      </w:hyperlink>
      <w:r>
        <w:t xml:space="preserve"> Трудового кодекса).</w:t>
      </w:r>
    </w:p>
    <w:p w14:paraId="5F7512DA" w14:textId="77777777" w:rsidR="00121D1A" w:rsidRDefault="00121D1A" w:rsidP="00121D1A">
      <w:pPr>
        <w:pStyle w:val="a3"/>
      </w:pPr>
      <w:r>
        <w:t>Однако  оплата труда совместителей имеет свои особенности. Так, на оплату труда совместителей не распространяется норма о минимальном размере  оплате труда, т.е. работа по совместительству не гарантирует получение заработной платы не ниже установленного законодательством минимума.</w:t>
      </w:r>
    </w:p>
    <w:p w14:paraId="29610E23" w14:textId="77777777" w:rsidR="00121D1A" w:rsidRDefault="00121D1A" w:rsidP="00121D1A">
      <w:pPr>
        <w:pStyle w:val="a3"/>
      </w:pPr>
      <w:r>
        <w:t>К особенностям работы совместителей относиться и предоставление отпуска данной категории работников.</w:t>
      </w:r>
    </w:p>
    <w:p w14:paraId="0B681F7F" w14:textId="77777777" w:rsidR="00121D1A" w:rsidRDefault="00121D1A" w:rsidP="00121D1A">
      <w:pPr>
        <w:pStyle w:val="a3"/>
      </w:pPr>
      <w: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14:paraId="348D0941" w14:textId="77777777" w:rsidR="00121D1A" w:rsidRDefault="00121D1A" w:rsidP="00121D1A">
      <w:pPr>
        <w:pStyle w:val="a3"/>
      </w:pPr>
      <w: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  (</w:t>
      </w:r>
      <w:hyperlink r:id="rId11" w:anchor="86" w:history="1">
        <w:r>
          <w:rPr>
            <w:rStyle w:val="Internetlink"/>
          </w:rPr>
          <w:t>Статья 286</w:t>
        </w:r>
      </w:hyperlink>
      <w:r>
        <w:t xml:space="preserve"> Трудового кодекса).</w:t>
      </w:r>
    </w:p>
    <w:p w14:paraId="21A8CC58" w14:textId="77777777" w:rsidR="00121D1A" w:rsidRDefault="00121D1A" w:rsidP="00121D1A">
      <w:pPr>
        <w:autoSpaceDE w:val="0"/>
        <w:spacing w:line="312" w:lineRule="auto"/>
        <w:ind w:firstLine="705"/>
        <w:jc w:val="both"/>
      </w:pPr>
      <w:r>
        <w:t xml:space="preserve">2.1.8. Каждый работник, принятый на работу, знакомится под роспись с должностными обязанностями и инструкцией по охране труда.     </w:t>
      </w:r>
    </w:p>
    <w:p w14:paraId="63B41B9E" w14:textId="77777777" w:rsidR="00121D1A" w:rsidRDefault="00121D1A" w:rsidP="00121D1A">
      <w:r>
        <w:t>2.2. Порядок увольнения работников.</w:t>
      </w:r>
    </w:p>
    <w:p w14:paraId="0F945976" w14:textId="77777777" w:rsidR="00121D1A" w:rsidRDefault="00121D1A" w:rsidP="00121D1A">
      <w:r>
        <w:t>2.2.1. Основаниями для увольнения работника (расторжения трудового договора) являются:</w:t>
      </w:r>
    </w:p>
    <w:p w14:paraId="4938CE45" w14:textId="77777777" w:rsidR="00121D1A" w:rsidRDefault="00121D1A" w:rsidP="00121D1A">
      <w:pPr>
        <w:numPr>
          <w:ilvl w:val="0"/>
          <w:numId w:val="1"/>
        </w:numPr>
        <w:autoSpaceDE w:val="0"/>
        <w:spacing w:line="312" w:lineRule="auto"/>
        <w:jc w:val="both"/>
      </w:pPr>
      <w:r>
        <w:t>соглашение сторон;</w:t>
      </w:r>
    </w:p>
    <w:p w14:paraId="234E1512" w14:textId="77777777" w:rsidR="00121D1A" w:rsidRDefault="00121D1A" w:rsidP="00121D1A">
      <w:r>
        <w:t>истечение срока срочного трудового договора;</w:t>
      </w:r>
    </w:p>
    <w:p w14:paraId="058B0B84" w14:textId="77777777" w:rsidR="00121D1A" w:rsidRDefault="00121D1A" w:rsidP="00121D1A">
      <w:r>
        <w:t>по инициативе работника;</w:t>
      </w:r>
    </w:p>
    <w:p w14:paraId="42456E5E" w14:textId="77777777" w:rsidR="00121D1A" w:rsidRDefault="00121D1A" w:rsidP="00121D1A">
      <w:r>
        <w:t>по инициативе работодателя;</w:t>
      </w:r>
    </w:p>
    <w:p w14:paraId="7CA7D473" w14:textId="77777777" w:rsidR="00121D1A" w:rsidRDefault="00121D1A" w:rsidP="00121D1A">
      <w:r>
        <w:t>перевод работника по его просьбе или с его согласия на работу к другому работодателю или переход на выборную работу (должность);</w:t>
      </w:r>
    </w:p>
    <w:p w14:paraId="4D8E4AD8" w14:textId="77777777" w:rsidR="00121D1A" w:rsidRDefault="00121D1A" w:rsidP="00121D1A">
      <w:r>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w:t>
      </w:r>
    </w:p>
    <w:p w14:paraId="66DA1F1A" w14:textId="77777777" w:rsidR="00121D1A" w:rsidRDefault="00121D1A" w:rsidP="00121D1A">
      <w:r>
        <w:t>отказ работника от продолжения работы в связи с изменением определенных сторонами условий трудового договора;</w:t>
      </w:r>
    </w:p>
    <w:p w14:paraId="58E81218" w14:textId="77777777" w:rsidR="00121D1A" w:rsidRDefault="00121D1A" w:rsidP="00121D1A">
      <w: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РФ, либо отсутствие у работодателя соответствующей работы;</w:t>
      </w:r>
    </w:p>
    <w:p w14:paraId="5A0B00E7" w14:textId="77777777" w:rsidR="00121D1A" w:rsidRDefault="00121D1A" w:rsidP="00121D1A">
      <w:r>
        <w:t>отказ работника от перевода на работу в другую местность вместе с работодателем;</w:t>
      </w:r>
    </w:p>
    <w:p w14:paraId="732E841E" w14:textId="77777777" w:rsidR="00121D1A" w:rsidRDefault="00121D1A" w:rsidP="00121D1A">
      <w:r>
        <w:t>обстоятельства, не зависящие от воли сторон;</w:t>
      </w:r>
    </w:p>
    <w:p w14:paraId="5A8F69CF" w14:textId="77777777" w:rsidR="00121D1A" w:rsidRDefault="00121D1A" w:rsidP="00121D1A">
      <w:r>
        <w:t>нарушение установленных Трудовым кодексом или иным федеральным законом правил заключения трудового договора, если это нарушение исключает возможность продолжения работы;</w:t>
      </w:r>
    </w:p>
    <w:p w14:paraId="4ADB0E3A" w14:textId="77777777" w:rsidR="00121D1A" w:rsidRDefault="00121D1A" w:rsidP="00121D1A">
      <w:r>
        <w:t>повторное в течение одного года грубое нарушение Устава Школы (для педагогических работников).</w:t>
      </w:r>
    </w:p>
    <w:p w14:paraId="50BDB3B7" w14:textId="77777777" w:rsidR="00121D1A" w:rsidRDefault="00121D1A" w:rsidP="00121D1A">
      <w:r>
        <w:t>применение, в том числе однократное, методов воспитания, связанных с физическим и (или) психическим насилием над личностью обучающегося (для педагогических работников).</w:t>
      </w:r>
    </w:p>
    <w:p w14:paraId="18A45BDC" w14:textId="77777777" w:rsidR="00121D1A" w:rsidRDefault="00121D1A" w:rsidP="00121D1A">
      <w:pPr>
        <w:autoSpaceDE w:val="0"/>
        <w:spacing w:line="312" w:lineRule="auto"/>
        <w:ind w:firstLine="705"/>
        <w:jc w:val="both"/>
      </w:pPr>
      <w:r>
        <w:t>2.2.2. Прекращение трудового договора оформляется Приказом работодателя.</w:t>
      </w:r>
    </w:p>
    <w:p w14:paraId="7464BB5E" w14:textId="77777777" w:rsidR="00121D1A" w:rsidRDefault="00121D1A" w:rsidP="00121D1A">
      <w:r>
        <w:t>2.2.3.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14:paraId="57750B0B" w14:textId="77777777" w:rsidR="00121D1A" w:rsidRDefault="00121D1A" w:rsidP="00121D1A">
      <w:r>
        <w:t>2.2.4.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14:paraId="4035959D" w14:textId="77777777" w:rsidR="00121D1A" w:rsidRDefault="00121D1A" w:rsidP="00121D1A">
      <w:r>
        <w:t>2.2.5. 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РФ. По письменному заявлению работника работодатель также обязан выдать ему заверенные надлежащим образом копии документов, связанных с работой.</w:t>
      </w:r>
    </w:p>
    <w:p w14:paraId="62B98219" w14:textId="77777777" w:rsidR="00121D1A" w:rsidRDefault="00121D1A" w:rsidP="00121D1A">
      <w:r>
        <w:t>2.2.6. 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кодекса РФ или иного федерального закона.</w:t>
      </w:r>
    </w:p>
    <w:p w14:paraId="01C0DFAA" w14:textId="77777777" w:rsidR="00121D1A" w:rsidRDefault="00121D1A" w:rsidP="00121D1A">
      <w:r>
        <w:t>2.2.7.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следующим основаниям:</w:t>
      </w:r>
    </w:p>
    <w:p w14:paraId="5F51236B" w14:textId="77777777" w:rsidR="00121D1A" w:rsidRDefault="00121D1A" w:rsidP="00121D1A">
      <w:pPr>
        <w:numPr>
          <w:ilvl w:val="0"/>
          <w:numId w:val="1"/>
        </w:numPr>
        <w:autoSpaceDE w:val="0"/>
        <w:spacing w:line="312" w:lineRule="auto"/>
        <w:jc w:val="both"/>
      </w:pPr>
      <w: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46C8B596" w14:textId="77777777" w:rsidR="00121D1A" w:rsidRDefault="00121D1A" w:rsidP="00121D1A">
      <w:r>
        <w:t>осуждение работника к наказанию, исключающему продолжение прежней работы, в соответствии с приговором суда, вступившим в законную силу;</w:t>
      </w:r>
    </w:p>
    <w:p w14:paraId="1CEB13AF" w14:textId="77777777" w:rsidR="00121D1A" w:rsidRDefault="00121D1A" w:rsidP="00121D1A">
      <w:r>
        <w:t>при увольнении женщины, срок действия трудового договора с которой был продлен до окончания беременности в соответствии с частью второй статьи 261 Трудового кодекса РФ.</w:t>
      </w:r>
    </w:p>
    <w:p w14:paraId="015EF266" w14:textId="77777777" w:rsidR="00121D1A" w:rsidRDefault="00121D1A" w:rsidP="00121D1A">
      <w:pPr>
        <w:autoSpaceDE w:val="0"/>
        <w:spacing w:line="312" w:lineRule="auto"/>
        <w:ind w:firstLine="705"/>
        <w:jc w:val="both"/>
      </w:pPr>
      <w:r>
        <w:t>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14:paraId="3285F405" w14:textId="77777777" w:rsidR="00121D1A" w:rsidRDefault="00121D1A" w:rsidP="00121D1A">
      <w:pPr>
        <w:pStyle w:val="a3"/>
      </w:pPr>
      <w:r>
        <w:t xml:space="preserve">          2.2.8. Для совместителей, законодательством </w:t>
      </w:r>
      <w:r>
        <w:rPr>
          <w:rStyle w:val="StrongEmphasis"/>
          <w:bCs w:val="0"/>
        </w:rPr>
        <w:t>предусмотрены дополнительные основания прекращения трудового договора</w:t>
      </w:r>
      <w:r>
        <w:t xml:space="preserve"> с лицами, работающими по совместительству. В соответствии со статьей 288 Трудового кодекса, трудовой договор,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 Помимо этого, разумеется, для совместителей действуют и общие основания расторжения трудового договора.</w:t>
      </w:r>
    </w:p>
    <w:p w14:paraId="57EF29CD" w14:textId="77777777" w:rsidR="00121D1A" w:rsidRDefault="00121D1A" w:rsidP="00121D1A">
      <w:pPr>
        <w:pStyle w:val="a3"/>
      </w:pPr>
      <w:r>
        <w:t xml:space="preserve">     Прекращение трудового договора с совместителями происходит в соответствии со </w:t>
      </w:r>
      <w:hyperlink r:id="rId12" w:anchor="4-1" w:history="1">
        <w:r>
          <w:rPr>
            <w:rStyle w:val="Internetlink"/>
          </w:rPr>
          <w:t>статьей 84.1</w:t>
        </w:r>
      </w:hyperlink>
      <w:r>
        <w:t xml:space="preserve"> Трудового Кодекса.</w:t>
      </w:r>
    </w:p>
    <w:p w14:paraId="0D23757B" w14:textId="77777777" w:rsidR="00121D1A" w:rsidRDefault="00121D1A" w:rsidP="00121D1A">
      <w:pPr>
        <w:pStyle w:val="a3"/>
      </w:pPr>
      <w:r>
        <w:rPr>
          <w:rStyle w:val="StrongEmphasis"/>
          <w:bCs w:val="0"/>
        </w:rPr>
        <w:t xml:space="preserve">    Приказ о прекращении трудового договора</w:t>
      </w:r>
      <w:r>
        <w:t xml:space="preserve"> утвержден Постановлением Госкомстата России от 05.01.2004 № 1 "Об утверждении унифицированных форм первичной учетной документации по учету труда и его оплаты"   - формы  </w:t>
      </w:r>
      <w:hyperlink r:id="rId13" w:history="1">
        <w:r>
          <w:rPr>
            <w:rStyle w:val="Internetlink"/>
          </w:rPr>
          <w:t>№ Т-8</w:t>
        </w:r>
      </w:hyperlink>
      <w:r>
        <w:t xml:space="preserve"> и  </w:t>
      </w:r>
      <w:hyperlink r:id="rId14" w:history="1">
        <w:r>
          <w:rPr>
            <w:rStyle w:val="Internetlink"/>
          </w:rPr>
          <w:t>№ Т-8а</w:t>
        </w:r>
      </w:hyperlink>
      <w:r>
        <w:t>.</w:t>
      </w:r>
    </w:p>
    <w:p w14:paraId="245E9CF1" w14:textId="77777777" w:rsidR="00121D1A" w:rsidRDefault="00121D1A" w:rsidP="00121D1A">
      <w:pPr>
        <w:pStyle w:val="a3"/>
      </w:pPr>
      <w:r>
        <w:t xml:space="preserve">    Запись о причинах расторжения трудового договора должна в точности соответствовать статье Трудового Кодекса, в соответствии с которой расторгается договор. По требованию работника работодатель обязан выдать ему надлежащим образом заверенную копию указанного приказа.</w:t>
      </w:r>
    </w:p>
    <w:p w14:paraId="5CB7984D" w14:textId="77777777" w:rsidR="00121D1A" w:rsidRDefault="00121D1A" w:rsidP="00121D1A">
      <w:pPr>
        <w:pStyle w:val="a3"/>
      </w:pPr>
      <w:r>
        <w:t xml:space="preserve">    Увольняемый работник должен быть ознакомлен с приказом под роспись.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 (</w:t>
      </w:r>
      <w:hyperlink r:id="rId15" w:anchor="4-1" w:history="1">
        <w:r>
          <w:rPr>
            <w:rStyle w:val="Internetlink"/>
          </w:rPr>
          <w:t>Статья 84.1</w:t>
        </w:r>
      </w:hyperlink>
      <w:r>
        <w:t xml:space="preserve"> Трудового Кодекса).  </w:t>
      </w:r>
      <w:bookmarkStart w:id="0" w:name="_Hlk97204038"/>
      <w:r>
        <w:t>Работодатель  обязан в день прекращения трудового договора (статья 84.1 ТК РФ) выдать трудовую книжку или предоставить сведения о трудовой деятельности (статья 66.1 ТК РФ)</w:t>
      </w:r>
    </w:p>
    <w:bookmarkEnd w:id="0"/>
    <w:p w14:paraId="0A5A9825" w14:textId="77777777" w:rsidR="00121D1A" w:rsidRDefault="00121D1A" w:rsidP="00121D1A">
      <w:pPr>
        <w:pStyle w:val="a3"/>
      </w:pPr>
      <w:r>
        <w:t xml:space="preserve">     Особенности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Трудовым Кодексом и иными федеральными законами, могут устанавливаться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14:paraId="508B7292" w14:textId="77777777" w:rsidR="00121D1A" w:rsidRDefault="00121D1A" w:rsidP="00121D1A">
      <w:pPr>
        <w:autoSpaceDE w:val="0"/>
        <w:spacing w:line="312" w:lineRule="auto"/>
        <w:ind w:firstLine="705"/>
        <w:jc w:val="both"/>
      </w:pPr>
    </w:p>
    <w:p w14:paraId="10B72E8C" w14:textId="77777777" w:rsidR="00121D1A" w:rsidRDefault="00121D1A" w:rsidP="00121D1A">
      <w:pPr>
        <w:autoSpaceDE w:val="0"/>
        <w:ind w:left="1155" w:hanging="1155"/>
        <w:jc w:val="both"/>
      </w:pPr>
    </w:p>
    <w:p w14:paraId="5E816CBA" w14:textId="77777777" w:rsidR="00121D1A" w:rsidRDefault="00121D1A" w:rsidP="00121D1A">
      <w:pPr>
        <w:autoSpaceDE w:val="0"/>
        <w:ind w:left="1155" w:hanging="1155"/>
        <w:jc w:val="center"/>
        <w:rPr>
          <w:b/>
          <w:bCs/>
        </w:rPr>
      </w:pPr>
      <w:r>
        <w:rPr>
          <w:b/>
          <w:bCs/>
        </w:rPr>
        <w:t>3. Права, обязанности и ответственность сторон трудового договора</w:t>
      </w:r>
    </w:p>
    <w:p w14:paraId="2634FA6E" w14:textId="77777777" w:rsidR="00121D1A" w:rsidRDefault="00121D1A" w:rsidP="00121D1A"/>
    <w:p w14:paraId="59782626" w14:textId="77777777" w:rsidR="00121D1A" w:rsidRDefault="00121D1A" w:rsidP="00121D1A">
      <w:pPr>
        <w:autoSpaceDE w:val="0"/>
        <w:spacing w:line="312" w:lineRule="auto"/>
        <w:ind w:firstLine="705"/>
        <w:jc w:val="both"/>
      </w:pPr>
      <w:r>
        <w:t>3.1. Основные права сторон трудового договора.</w:t>
      </w:r>
    </w:p>
    <w:p w14:paraId="715C77FD" w14:textId="77777777" w:rsidR="00121D1A" w:rsidRDefault="00121D1A" w:rsidP="00121D1A">
      <w:r>
        <w:t>3.1.1. Работники имеют право на:</w:t>
      </w:r>
    </w:p>
    <w:p w14:paraId="03740C3E" w14:textId="77777777" w:rsidR="00121D1A" w:rsidRDefault="00121D1A" w:rsidP="00121D1A">
      <w:pPr>
        <w:numPr>
          <w:ilvl w:val="0"/>
          <w:numId w:val="1"/>
        </w:numPr>
        <w:autoSpaceDE w:val="0"/>
        <w:spacing w:line="312" w:lineRule="auto"/>
        <w:jc w:val="both"/>
      </w:pPr>
      <w:r>
        <w:t>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14:paraId="16064639" w14:textId="77777777" w:rsidR="00121D1A" w:rsidRDefault="00121D1A" w:rsidP="00121D1A">
      <w:pPr>
        <w:numPr>
          <w:ilvl w:val="0"/>
          <w:numId w:val="1"/>
        </w:numPr>
      </w:pPr>
      <w:r>
        <w:t>предоставление ему работы, обусловленной трудовым договором;</w:t>
      </w:r>
    </w:p>
    <w:p w14:paraId="09C0A5D1" w14:textId="77777777" w:rsidR="00121D1A" w:rsidRDefault="00121D1A" w:rsidP="00121D1A">
      <w:pPr>
        <w:numPr>
          <w:ilvl w:val="0"/>
          <w:numId w:val="1"/>
        </w:numPr>
      </w:pPr>
      <w:r>
        <w:t>рабочее место, соответствующее государственным нормативным требованиям охраны труда и условиям, предусмотренным коллективным договором;</w:t>
      </w:r>
    </w:p>
    <w:p w14:paraId="3EA603BD" w14:textId="77777777" w:rsidR="00121D1A" w:rsidRDefault="00121D1A" w:rsidP="00121D1A">
      <w:pPr>
        <w:numPr>
          <w:ilvl w:val="0"/>
          <w:numId w:val="1"/>
        </w:numPr>
      </w:pPr>
      <w: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01EA4813" w14:textId="77777777" w:rsidR="00121D1A" w:rsidRDefault="00121D1A" w:rsidP="00121D1A">
      <w:pPr>
        <w:numPr>
          <w:ilvl w:val="0"/>
          <w:numId w:val="1"/>
        </w:numPr>
      </w:pPr>
      <w: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13DBAF49" w14:textId="77777777" w:rsidR="00121D1A" w:rsidRDefault="00121D1A" w:rsidP="00121D1A">
      <w:pPr>
        <w:numPr>
          <w:ilvl w:val="0"/>
          <w:numId w:val="1"/>
        </w:numPr>
      </w:pPr>
      <w:r>
        <w:t>полную достоверную информацию об условиях труда и требованиях охраны труда на рабочем месте;</w:t>
      </w:r>
    </w:p>
    <w:p w14:paraId="6DE047B4" w14:textId="77777777" w:rsidR="00121D1A" w:rsidRDefault="00121D1A" w:rsidP="00121D1A">
      <w:pPr>
        <w:numPr>
          <w:ilvl w:val="0"/>
          <w:numId w:val="1"/>
        </w:numPr>
      </w:pPr>
      <w:r>
        <w:t>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14:paraId="502BC079" w14:textId="77777777" w:rsidR="00121D1A" w:rsidRDefault="00121D1A" w:rsidP="00121D1A">
      <w:pPr>
        <w:numPr>
          <w:ilvl w:val="0"/>
          <w:numId w:val="1"/>
        </w:numPr>
      </w:pPr>
      <w: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3983B401" w14:textId="77777777" w:rsidR="00121D1A" w:rsidRDefault="00121D1A" w:rsidP="00121D1A">
      <w:pPr>
        <w:numPr>
          <w:ilvl w:val="0"/>
          <w:numId w:val="1"/>
        </w:numPr>
      </w:pPr>
      <w:r>
        <w:t>участие в управлении Школой в предусмотренных ее Уставом формах;</w:t>
      </w:r>
    </w:p>
    <w:p w14:paraId="0C9D603C" w14:textId="77777777" w:rsidR="00121D1A" w:rsidRDefault="00121D1A" w:rsidP="00121D1A">
      <w:pPr>
        <w:numPr>
          <w:ilvl w:val="0"/>
          <w:numId w:val="1"/>
        </w:numPr>
      </w:pPr>
      <w: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0C81976C" w14:textId="77777777" w:rsidR="00121D1A" w:rsidRDefault="00121D1A" w:rsidP="00121D1A">
      <w:pPr>
        <w:numPr>
          <w:ilvl w:val="0"/>
          <w:numId w:val="1"/>
        </w:numPr>
      </w:pPr>
      <w:r>
        <w:t>защиту своих трудовых прав, свобод и законных интересов всеми не запрещенными законом способами;</w:t>
      </w:r>
    </w:p>
    <w:p w14:paraId="629AB17F" w14:textId="77777777" w:rsidR="00121D1A" w:rsidRDefault="00121D1A" w:rsidP="00121D1A">
      <w:pPr>
        <w:numPr>
          <w:ilvl w:val="0"/>
          <w:numId w:val="1"/>
        </w:numPr>
      </w:pPr>
      <w:r>
        <w:t xml:space="preserve">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 </w:t>
      </w:r>
    </w:p>
    <w:p w14:paraId="639835DE" w14:textId="77777777" w:rsidR="00121D1A" w:rsidRDefault="00121D1A" w:rsidP="00121D1A">
      <w:pPr>
        <w:numPr>
          <w:ilvl w:val="0"/>
          <w:numId w:val="1"/>
        </w:numPr>
      </w:pPr>
      <w: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14:paraId="61577298" w14:textId="77777777" w:rsidR="00121D1A" w:rsidRDefault="00121D1A" w:rsidP="00121D1A">
      <w:pPr>
        <w:numPr>
          <w:ilvl w:val="0"/>
          <w:numId w:val="1"/>
        </w:numPr>
      </w:pPr>
      <w:r>
        <w:t>обязательное социальное страхование в случаях, предусмотренных федеральными законами.</w:t>
      </w:r>
    </w:p>
    <w:p w14:paraId="72D40F1A" w14:textId="77777777" w:rsidR="00121D1A" w:rsidRDefault="00121D1A" w:rsidP="00121D1A">
      <w:pPr>
        <w:autoSpaceDE w:val="0"/>
        <w:spacing w:line="312" w:lineRule="auto"/>
        <w:ind w:firstLine="705"/>
        <w:jc w:val="both"/>
      </w:pPr>
      <w:r>
        <w:t>3.1.2. Кроме того педагогические работники пользуются следующими академическими правами и свободами:</w:t>
      </w:r>
    </w:p>
    <w:p w14:paraId="4C544923" w14:textId="77777777" w:rsidR="00121D1A" w:rsidRDefault="00121D1A" w:rsidP="00121D1A">
      <w:pPr>
        <w:numPr>
          <w:ilvl w:val="0"/>
          <w:numId w:val="1"/>
        </w:numPr>
        <w:autoSpaceDE w:val="0"/>
        <w:spacing w:line="312" w:lineRule="auto"/>
        <w:jc w:val="both"/>
      </w:pPr>
      <w:r>
        <w:t>свободой преподавания, свободное выражение своего мнения, свободой от вмешательства в профессиональную деятельность;</w:t>
      </w:r>
    </w:p>
    <w:p w14:paraId="5886A4BF" w14:textId="77777777" w:rsidR="00121D1A" w:rsidRDefault="00121D1A" w:rsidP="00121D1A">
      <w:pPr>
        <w:numPr>
          <w:ilvl w:val="0"/>
          <w:numId w:val="1"/>
        </w:numPr>
      </w:pPr>
      <w:r>
        <w:t>свободой выбора и использования педагогически обоснованных форм, средств, методов обучения и воспитания;</w:t>
      </w:r>
    </w:p>
    <w:p w14:paraId="406B15D8" w14:textId="77777777" w:rsidR="00121D1A" w:rsidRDefault="00121D1A" w:rsidP="00121D1A">
      <w:pPr>
        <w:numPr>
          <w:ilvl w:val="0"/>
          <w:numId w:val="1"/>
        </w:numPr>
      </w:pPr>
      <w:r>
        <w:t>правом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6731CCDE" w14:textId="77777777" w:rsidR="00121D1A" w:rsidRDefault="00121D1A" w:rsidP="00121D1A">
      <w:pPr>
        <w:numPr>
          <w:ilvl w:val="0"/>
          <w:numId w:val="1"/>
        </w:numPr>
      </w:pPr>
      <w:r>
        <w:t>правом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7C8D52D6" w14:textId="77777777" w:rsidR="00121D1A" w:rsidRDefault="00121D1A" w:rsidP="00121D1A">
      <w:pPr>
        <w:numPr>
          <w:ilvl w:val="0"/>
          <w:numId w:val="1"/>
        </w:numPr>
      </w:pPr>
      <w:r>
        <w:t>правом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54AFD50D" w14:textId="77777777" w:rsidR="00121D1A" w:rsidRDefault="00121D1A" w:rsidP="00121D1A">
      <w:pPr>
        <w:numPr>
          <w:ilvl w:val="0"/>
          <w:numId w:val="1"/>
        </w:numPr>
      </w:pPr>
      <w:r>
        <w:t>правом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788D308E" w14:textId="77777777" w:rsidR="00121D1A" w:rsidRDefault="00121D1A" w:rsidP="00121D1A">
      <w:pPr>
        <w:numPr>
          <w:ilvl w:val="0"/>
          <w:numId w:val="1"/>
        </w:numPr>
      </w:pPr>
      <w:r>
        <w:t>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14:paraId="5B8CB9CF" w14:textId="77777777" w:rsidR="00121D1A" w:rsidRDefault="00121D1A" w:rsidP="00121D1A">
      <w:pPr>
        <w:numPr>
          <w:ilvl w:val="0"/>
          <w:numId w:val="1"/>
        </w:numPr>
      </w:pPr>
      <w:r>
        <w:t>правом на бесплатное пользование образовательными, методическими и научными услугами Школы, в порядке, установленном законодательством РФ или локальными нормативными актами;</w:t>
      </w:r>
    </w:p>
    <w:p w14:paraId="40C12EB7" w14:textId="77777777" w:rsidR="00121D1A" w:rsidRDefault="00121D1A" w:rsidP="00121D1A">
      <w:pPr>
        <w:numPr>
          <w:ilvl w:val="0"/>
          <w:numId w:val="1"/>
        </w:numPr>
      </w:pPr>
      <w:r>
        <w:t>право на участие в управлении Школой, в порядке, установленном Уставом Школы;</w:t>
      </w:r>
    </w:p>
    <w:p w14:paraId="4E29E744" w14:textId="77777777" w:rsidR="00121D1A" w:rsidRDefault="00121D1A" w:rsidP="00121D1A">
      <w:pPr>
        <w:numPr>
          <w:ilvl w:val="0"/>
          <w:numId w:val="1"/>
        </w:numPr>
      </w:pPr>
      <w:r>
        <w:t>правом на участие в обсуждении вопросов, относящихся к деятельности Школы, в том числе через органы управления и общественные организации;</w:t>
      </w:r>
    </w:p>
    <w:p w14:paraId="3899EBCD" w14:textId="77777777" w:rsidR="00121D1A" w:rsidRDefault="00121D1A" w:rsidP="00121D1A">
      <w:pPr>
        <w:numPr>
          <w:ilvl w:val="0"/>
          <w:numId w:val="1"/>
        </w:numPr>
      </w:pPr>
      <w:r>
        <w:t>правом на объединение в общественные профессиональные организации в формах и в порядке, которые установлены законодательством РФ;</w:t>
      </w:r>
    </w:p>
    <w:p w14:paraId="03F7F7FC" w14:textId="77777777" w:rsidR="00121D1A" w:rsidRDefault="00121D1A" w:rsidP="00121D1A">
      <w:pPr>
        <w:numPr>
          <w:ilvl w:val="0"/>
          <w:numId w:val="1"/>
        </w:numPr>
      </w:pPr>
      <w:r>
        <w:t>правом на обращение в комиссию по урегулированию споров между участниками образовательных отношений;</w:t>
      </w:r>
    </w:p>
    <w:p w14:paraId="5AF13039" w14:textId="77777777" w:rsidR="00121D1A" w:rsidRDefault="00121D1A" w:rsidP="00121D1A">
      <w:pPr>
        <w:numPr>
          <w:ilvl w:val="0"/>
          <w:numId w:val="1"/>
        </w:numPr>
      </w:pPr>
      <w:r>
        <w:t>правом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71D3E4F4" w14:textId="77777777" w:rsidR="00121D1A" w:rsidRDefault="00121D1A" w:rsidP="00121D1A">
      <w:pPr>
        <w:autoSpaceDE w:val="0"/>
        <w:spacing w:line="312" w:lineRule="auto"/>
        <w:ind w:firstLine="705"/>
        <w:jc w:val="both"/>
      </w:pPr>
      <w:r>
        <w:t>3.1.3. Педагогические работники имеют также следующие трудовые права и социальные гарантии:</w:t>
      </w:r>
    </w:p>
    <w:p w14:paraId="69035435" w14:textId="77777777" w:rsidR="00121D1A" w:rsidRDefault="00121D1A" w:rsidP="00121D1A">
      <w:pPr>
        <w:numPr>
          <w:ilvl w:val="0"/>
          <w:numId w:val="1"/>
        </w:numPr>
        <w:autoSpaceDE w:val="0"/>
        <w:spacing w:line="312" w:lineRule="auto"/>
        <w:jc w:val="both"/>
      </w:pPr>
      <w:r>
        <w:t>право на сокращенную продолжительность рабочего времени;</w:t>
      </w:r>
    </w:p>
    <w:p w14:paraId="3FC260ED" w14:textId="77777777" w:rsidR="00121D1A" w:rsidRDefault="00121D1A" w:rsidP="00121D1A">
      <w:pPr>
        <w:numPr>
          <w:ilvl w:val="0"/>
          <w:numId w:val="1"/>
        </w:numPr>
      </w:pPr>
      <w:r>
        <w:t>право на дополнительное профессиональное образование по профилю педагогической деятельности не реже чем один раз в три года;</w:t>
      </w:r>
    </w:p>
    <w:p w14:paraId="1F0D3E9D" w14:textId="77777777" w:rsidR="00121D1A" w:rsidRDefault="00121D1A" w:rsidP="00121D1A">
      <w:pPr>
        <w:numPr>
          <w:ilvl w:val="0"/>
          <w:numId w:val="1"/>
        </w:numPr>
      </w:pPr>
      <w:r>
        <w:t>право на ежегодный основной удлиненный оплачиваемый отпуск, продолжительность которого определяется Правительством РФ;</w:t>
      </w:r>
    </w:p>
    <w:p w14:paraId="5A27D0B2" w14:textId="77777777" w:rsidR="00121D1A" w:rsidRDefault="00121D1A" w:rsidP="00121D1A">
      <w:pPr>
        <w:numPr>
          <w:ilvl w:val="0"/>
          <w:numId w:val="1"/>
        </w:numPr>
      </w:pPr>
      <w: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47E1754" w14:textId="77777777" w:rsidR="00121D1A" w:rsidRDefault="00121D1A" w:rsidP="00121D1A">
      <w:pPr>
        <w:numPr>
          <w:ilvl w:val="0"/>
          <w:numId w:val="1"/>
        </w:numPr>
      </w:pPr>
      <w:r>
        <w:t>право на досрочное назначение трудовой пенсии по старости в порядке, установленном законодательством РФ;</w:t>
      </w:r>
    </w:p>
    <w:p w14:paraId="3451C31D" w14:textId="77777777" w:rsidR="00121D1A" w:rsidRDefault="00121D1A" w:rsidP="00121D1A">
      <w:pPr>
        <w:numPr>
          <w:ilvl w:val="0"/>
          <w:numId w:val="1"/>
        </w:numPr>
      </w:pPr>
      <w:r>
        <w:t>право на предоставление,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3FB701F5" w14:textId="77777777" w:rsidR="00121D1A" w:rsidRDefault="00121D1A" w:rsidP="00121D1A">
      <w:pPr>
        <w:numPr>
          <w:ilvl w:val="0"/>
          <w:numId w:val="1"/>
        </w:numPr>
      </w:pPr>
      <w:r>
        <w:t>право на получение компенсации за работу по подготовке и проведению единого государственного экзамена;</w:t>
      </w:r>
    </w:p>
    <w:p w14:paraId="6AD2E659" w14:textId="77777777" w:rsidR="00121D1A" w:rsidRDefault="00121D1A" w:rsidP="00121D1A">
      <w:pPr>
        <w:numPr>
          <w:ilvl w:val="0"/>
          <w:numId w:val="1"/>
        </w:numPr>
      </w:pPr>
      <w:r>
        <w:t>право на аттестацию в целях установления им квалификационной категории.</w:t>
      </w:r>
    </w:p>
    <w:p w14:paraId="37DBD613" w14:textId="77777777" w:rsidR="00121D1A" w:rsidRDefault="00121D1A" w:rsidP="00121D1A">
      <w:pPr>
        <w:autoSpaceDE w:val="0"/>
        <w:spacing w:line="312" w:lineRule="auto"/>
        <w:ind w:firstLine="705"/>
        <w:jc w:val="both"/>
      </w:pPr>
      <w:r>
        <w:t>3.1.4. Работодатель имеет право:</w:t>
      </w:r>
    </w:p>
    <w:p w14:paraId="07B0668E" w14:textId="77777777" w:rsidR="00121D1A" w:rsidRDefault="00121D1A" w:rsidP="00121D1A">
      <w:pPr>
        <w:numPr>
          <w:ilvl w:val="0"/>
          <w:numId w:val="1"/>
        </w:numPr>
        <w:autoSpaceDE w:val="0"/>
        <w:spacing w:line="312" w:lineRule="auto"/>
        <w:jc w:val="both"/>
      </w:pPr>
      <w: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14:paraId="155B0C49" w14:textId="77777777" w:rsidR="00121D1A" w:rsidRDefault="00121D1A" w:rsidP="00121D1A">
      <w:pPr>
        <w:numPr>
          <w:ilvl w:val="0"/>
          <w:numId w:val="1"/>
        </w:numPr>
      </w:pPr>
      <w:r>
        <w:t>вести коллективные переговоры и заключать коллективные договоры;</w:t>
      </w:r>
    </w:p>
    <w:p w14:paraId="60F316EC" w14:textId="77777777" w:rsidR="00121D1A" w:rsidRDefault="00121D1A" w:rsidP="00121D1A">
      <w:pPr>
        <w:numPr>
          <w:ilvl w:val="0"/>
          <w:numId w:val="1"/>
        </w:numPr>
      </w:pPr>
      <w:r>
        <w:t>поощрять работников за добросовестный эффективный труд;</w:t>
      </w:r>
    </w:p>
    <w:p w14:paraId="68C343BC" w14:textId="77777777" w:rsidR="00121D1A" w:rsidRDefault="00121D1A" w:rsidP="00121D1A">
      <w:pPr>
        <w:numPr>
          <w:ilvl w:val="0"/>
          <w:numId w:val="1"/>
        </w:numPr>
      </w:pPr>
      <w: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14:paraId="260A61A2" w14:textId="77777777" w:rsidR="00121D1A" w:rsidRDefault="00121D1A" w:rsidP="00121D1A">
      <w:pPr>
        <w:numPr>
          <w:ilvl w:val="0"/>
          <w:numId w:val="1"/>
        </w:numPr>
      </w:pPr>
      <w:r>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14:paraId="775051A0" w14:textId="77777777" w:rsidR="00121D1A" w:rsidRDefault="00121D1A" w:rsidP="00121D1A">
      <w:pPr>
        <w:numPr>
          <w:ilvl w:val="0"/>
          <w:numId w:val="1"/>
        </w:numPr>
      </w:pPr>
      <w:r>
        <w:t>принимать локальные нормативные акты;</w:t>
      </w:r>
    </w:p>
    <w:p w14:paraId="5F5855CB" w14:textId="77777777" w:rsidR="00121D1A" w:rsidRDefault="00121D1A" w:rsidP="00121D1A">
      <w:pPr>
        <w:numPr>
          <w:ilvl w:val="0"/>
          <w:numId w:val="1"/>
        </w:numPr>
      </w:pPr>
      <w:r>
        <w:t>создавать объединения работодателей в целях представительства и защиты своих интересов и вступать в них;</w:t>
      </w:r>
    </w:p>
    <w:p w14:paraId="5AE03186" w14:textId="77777777" w:rsidR="00121D1A" w:rsidRDefault="00121D1A" w:rsidP="00121D1A">
      <w:pPr>
        <w:numPr>
          <w:ilvl w:val="0"/>
          <w:numId w:val="1"/>
        </w:numPr>
      </w:pPr>
      <w:r>
        <w:t>право на ежегодный основной удлиненный оплачиваемый отпуск, продолжительность которого определяется Правительством РФ;</w:t>
      </w:r>
    </w:p>
    <w:p w14:paraId="65D8C748" w14:textId="77777777" w:rsidR="00121D1A" w:rsidRDefault="00121D1A" w:rsidP="00121D1A">
      <w:pPr>
        <w:numPr>
          <w:ilvl w:val="0"/>
          <w:numId w:val="1"/>
        </w:numPr>
      </w:pPr>
      <w:r>
        <w:t>право на досрочное назначение трудовой пенсии по старости в порядке, установленном законодательством РФ.</w:t>
      </w:r>
    </w:p>
    <w:p w14:paraId="4861FAAF" w14:textId="77777777" w:rsidR="00121D1A" w:rsidRDefault="00121D1A" w:rsidP="00121D1A">
      <w:pPr>
        <w:autoSpaceDE w:val="0"/>
        <w:spacing w:line="312" w:lineRule="auto"/>
        <w:ind w:firstLine="705"/>
        <w:jc w:val="both"/>
      </w:pPr>
      <w:r>
        <w:t>3.2. Основные обязанности сторон трудового договора.</w:t>
      </w:r>
    </w:p>
    <w:p w14:paraId="71DAEA22" w14:textId="77777777" w:rsidR="00121D1A" w:rsidRDefault="00121D1A" w:rsidP="00121D1A">
      <w:r>
        <w:t>3.2.1. Работник обязан:</w:t>
      </w:r>
    </w:p>
    <w:p w14:paraId="7654FD07" w14:textId="77777777" w:rsidR="00121D1A" w:rsidRDefault="00121D1A" w:rsidP="00121D1A">
      <w:pPr>
        <w:numPr>
          <w:ilvl w:val="0"/>
          <w:numId w:val="1"/>
        </w:numPr>
        <w:autoSpaceDE w:val="0"/>
        <w:spacing w:line="312" w:lineRule="auto"/>
        <w:jc w:val="both"/>
      </w:pPr>
      <w:r>
        <w:t>добросовестно исполнять свои трудовые обязанности, возложенные на него трудовым договором;</w:t>
      </w:r>
    </w:p>
    <w:p w14:paraId="357BFE4A" w14:textId="77777777" w:rsidR="00121D1A" w:rsidRDefault="00121D1A" w:rsidP="00121D1A">
      <w:pPr>
        <w:numPr>
          <w:ilvl w:val="0"/>
          <w:numId w:val="1"/>
        </w:numPr>
      </w:pPr>
      <w:r>
        <w:t>соблюдать настоящие Правила;</w:t>
      </w:r>
    </w:p>
    <w:p w14:paraId="70D72363" w14:textId="77777777" w:rsidR="00121D1A" w:rsidRDefault="00121D1A" w:rsidP="00121D1A">
      <w:pPr>
        <w:numPr>
          <w:ilvl w:val="0"/>
          <w:numId w:val="1"/>
        </w:numPr>
      </w:pPr>
      <w:r>
        <w:t>соблюдать Устав Школы;</w:t>
      </w:r>
    </w:p>
    <w:p w14:paraId="08758A40" w14:textId="77777777" w:rsidR="00121D1A" w:rsidRDefault="00121D1A" w:rsidP="00121D1A">
      <w:pPr>
        <w:numPr>
          <w:ilvl w:val="0"/>
          <w:numId w:val="1"/>
        </w:numPr>
      </w:pPr>
      <w:r>
        <w:t>соблюдать трудовую дисциплину;</w:t>
      </w:r>
    </w:p>
    <w:p w14:paraId="20456157" w14:textId="77777777" w:rsidR="00121D1A" w:rsidRDefault="00121D1A" w:rsidP="00121D1A">
      <w:pPr>
        <w:numPr>
          <w:ilvl w:val="0"/>
          <w:numId w:val="1"/>
        </w:numPr>
      </w:pPr>
      <w:r>
        <w:t>выполнять установленные нормы труда;</w:t>
      </w:r>
    </w:p>
    <w:p w14:paraId="20B400E7" w14:textId="77777777" w:rsidR="00121D1A" w:rsidRDefault="00121D1A" w:rsidP="00121D1A">
      <w:pPr>
        <w:numPr>
          <w:ilvl w:val="0"/>
          <w:numId w:val="1"/>
        </w:numPr>
      </w:pPr>
      <w:r>
        <w:t>соблюдать требования по охране труда и обеспечению безопасности труда;</w:t>
      </w:r>
    </w:p>
    <w:p w14:paraId="34935D88" w14:textId="77777777" w:rsidR="00121D1A" w:rsidRDefault="00121D1A" w:rsidP="00121D1A">
      <w:pPr>
        <w:numPr>
          <w:ilvl w:val="0"/>
          <w:numId w:val="1"/>
        </w:numPr>
      </w:pPr>
      <w: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5C810876" w14:textId="77777777" w:rsidR="00121D1A" w:rsidRDefault="00121D1A" w:rsidP="00121D1A">
      <w:pPr>
        <w:numPr>
          <w:ilvl w:val="0"/>
          <w:numId w:val="1"/>
        </w:numPr>
      </w:pPr>
      <w: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5D2E7B6B" w14:textId="77777777" w:rsidR="00121D1A" w:rsidRDefault="00121D1A" w:rsidP="00121D1A">
      <w:pPr>
        <w:numPr>
          <w:ilvl w:val="0"/>
          <w:numId w:val="1"/>
        </w:numPr>
      </w:pPr>
      <w: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14:paraId="5B41AEEE" w14:textId="77777777" w:rsidR="00121D1A" w:rsidRDefault="00121D1A" w:rsidP="00121D1A">
      <w:pPr>
        <w:numPr>
          <w:ilvl w:val="0"/>
          <w:numId w:val="1"/>
        </w:numPr>
      </w:pPr>
      <w:r>
        <w:t>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РФ и иными федеральными законами;</w:t>
      </w:r>
    </w:p>
    <w:p w14:paraId="01E0D25B" w14:textId="77777777" w:rsidR="00121D1A" w:rsidRDefault="00121D1A" w:rsidP="00121D1A">
      <w:pPr>
        <w:numPr>
          <w:ilvl w:val="0"/>
          <w:numId w:val="1"/>
        </w:numPr>
      </w:pPr>
      <w:r>
        <w:t>заботиться о формировании у детей отрицательного отношения к потреблению табака.</w:t>
      </w:r>
    </w:p>
    <w:p w14:paraId="28F2A422" w14:textId="77777777" w:rsidR="00121D1A" w:rsidRDefault="00121D1A" w:rsidP="00121D1A">
      <w:pPr>
        <w:autoSpaceDE w:val="0"/>
        <w:spacing w:line="312" w:lineRule="auto"/>
        <w:ind w:firstLine="705"/>
        <w:jc w:val="both"/>
      </w:pPr>
      <w:r>
        <w:t>3.2.2. Педагогические работники, кроме того, обязаны:</w:t>
      </w:r>
    </w:p>
    <w:p w14:paraId="7F8F733C" w14:textId="77777777" w:rsidR="00121D1A" w:rsidRDefault="00121D1A" w:rsidP="00121D1A">
      <w:pPr>
        <w:numPr>
          <w:ilvl w:val="0"/>
          <w:numId w:val="1"/>
        </w:numPr>
        <w:autoSpaceDE w:val="0"/>
        <w:spacing w:line="312" w:lineRule="auto"/>
        <w:jc w:val="both"/>
      </w:pPr>
      <w: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14:paraId="3D44AF32" w14:textId="77777777" w:rsidR="00121D1A" w:rsidRDefault="00121D1A" w:rsidP="00121D1A">
      <w:pPr>
        <w:numPr>
          <w:ilvl w:val="0"/>
          <w:numId w:val="1"/>
        </w:numPr>
      </w:pPr>
      <w:r>
        <w:t>соблюдать правовые, нравственные и этические нормы, следовать требованиям профессиональной этики;</w:t>
      </w:r>
    </w:p>
    <w:p w14:paraId="0F01E84F" w14:textId="77777777" w:rsidR="00121D1A" w:rsidRDefault="00121D1A" w:rsidP="00121D1A">
      <w:pPr>
        <w:numPr>
          <w:ilvl w:val="0"/>
          <w:numId w:val="1"/>
        </w:numPr>
      </w:pPr>
      <w:r>
        <w:t>уважать честь и достоинство обучающихся и других участников образовательных отношений;</w:t>
      </w:r>
    </w:p>
    <w:p w14:paraId="5739DBB1" w14:textId="77777777" w:rsidR="00121D1A" w:rsidRDefault="00121D1A" w:rsidP="00121D1A">
      <w:pPr>
        <w:numPr>
          <w:ilvl w:val="0"/>
          <w:numId w:val="1"/>
        </w:numPr>
      </w:pPr>
      <w: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14:paraId="61ADE998" w14:textId="77777777" w:rsidR="00121D1A" w:rsidRDefault="00121D1A" w:rsidP="00121D1A">
      <w:pPr>
        <w:numPr>
          <w:ilvl w:val="0"/>
          <w:numId w:val="1"/>
        </w:numPr>
      </w:pPr>
      <w:r>
        <w:t>применять педагогически обоснованные и обеспечивающие высокое качество образования формы, методы обучения и воспитания;</w:t>
      </w:r>
    </w:p>
    <w:p w14:paraId="67E75351" w14:textId="77777777" w:rsidR="00121D1A" w:rsidRDefault="00121D1A" w:rsidP="00121D1A">
      <w:pPr>
        <w:numPr>
          <w:ilvl w:val="0"/>
          <w:numId w:val="1"/>
        </w:numPr>
      </w:pPr>
      <w: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3074483B" w14:textId="77777777" w:rsidR="00121D1A" w:rsidRDefault="00121D1A" w:rsidP="00121D1A">
      <w:pPr>
        <w:numPr>
          <w:ilvl w:val="0"/>
          <w:numId w:val="1"/>
        </w:numPr>
      </w:pPr>
      <w:r>
        <w:t>систематически повышать свой профессиональный уровень;</w:t>
      </w:r>
    </w:p>
    <w:p w14:paraId="7803D84C" w14:textId="77777777" w:rsidR="00121D1A" w:rsidRDefault="00121D1A" w:rsidP="00121D1A">
      <w:pPr>
        <w:numPr>
          <w:ilvl w:val="0"/>
          <w:numId w:val="1"/>
        </w:numPr>
      </w:pPr>
      <w:r>
        <w:t>проходить аттестацию на соответствие занимаемой должности в порядке, установленном законодательством об образовании;</w:t>
      </w:r>
    </w:p>
    <w:p w14:paraId="468DC5C8" w14:textId="77777777" w:rsidR="00121D1A" w:rsidRDefault="00121D1A" w:rsidP="00121D1A">
      <w:pPr>
        <w:numPr>
          <w:ilvl w:val="0"/>
          <w:numId w:val="1"/>
        </w:numPr>
      </w:pPr>
      <w:r>
        <w:t>соблюдать права и свободы других участников образовательных отношений, требований законодательства РФ, норм профессиональной этики педагогических работников при реализации своих академических прав и свобод.</w:t>
      </w:r>
    </w:p>
    <w:p w14:paraId="47E97255" w14:textId="77777777" w:rsidR="00121D1A" w:rsidRDefault="00121D1A" w:rsidP="00121D1A">
      <w:pPr>
        <w:autoSpaceDE w:val="0"/>
        <w:spacing w:line="312" w:lineRule="auto"/>
        <w:ind w:firstLine="705"/>
        <w:jc w:val="both"/>
      </w:pPr>
      <w:r>
        <w:t>3.2.3. Педагогический работник не вправе оказывать платные образовательные услуги обучающимся в данной Школе, если это приводит к конфликту интересов педагогического работника.</w:t>
      </w:r>
    </w:p>
    <w:p w14:paraId="61D3F733" w14:textId="77777777" w:rsidR="00121D1A" w:rsidRDefault="00121D1A" w:rsidP="00121D1A">
      <w:r>
        <w:t>3.2.4.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РФ.</w:t>
      </w:r>
    </w:p>
    <w:p w14:paraId="1BBF54F1" w14:textId="77777777" w:rsidR="00121D1A" w:rsidRDefault="00121D1A" w:rsidP="00121D1A">
      <w:r>
        <w:t>3.2.5. Работодатель обязан:</w:t>
      </w:r>
    </w:p>
    <w:p w14:paraId="162A6D3B" w14:textId="77777777" w:rsidR="00121D1A" w:rsidRDefault="00121D1A" w:rsidP="00121D1A">
      <w:pPr>
        <w:numPr>
          <w:ilvl w:val="0"/>
          <w:numId w:val="1"/>
        </w:numPr>
        <w:autoSpaceDE w:val="0"/>
        <w:spacing w:line="312" w:lineRule="auto"/>
        <w:jc w:val="both"/>
      </w:pPr>
      <w: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74AD3571" w14:textId="77777777" w:rsidR="00121D1A" w:rsidRDefault="00121D1A" w:rsidP="00121D1A">
      <w:pPr>
        <w:numPr>
          <w:ilvl w:val="0"/>
          <w:numId w:val="1"/>
        </w:numPr>
      </w:pPr>
      <w:r>
        <w:t>создавать условия, необходимые для соблюдения работниками дисциплины труда</w:t>
      </w:r>
    </w:p>
    <w:p w14:paraId="33E8150E" w14:textId="77777777" w:rsidR="00121D1A" w:rsidRDefault="00121D1A" w:rsidP="00121D1A">
      <w:pPr>
        <w:numPr>
          <w:ilvl w:val="0"/>
          <w:numId w:val="1"/>
        </w:numPr>
      </w:pPr>
      <w:r>
        <w:t>предоставлять работникам работу, обусловленную трудовым договором;</w:t>
      </w:r>
    </w:p>
    <w:p w14:paraId="697C8E3A" w14:textId="77777777" w:rsidR="00121D1A" w:rsidRDefault="00121D1A" w:rsidP="00121D1A">
      <w:pPr>
        <w:numPr>
          <w:ilvl w:val="0"/>
          <w:numId w:val="1"/>
        </w:numPr>
      </w:pPr>
      <w:r>
        <w:t>обеспечивать безопасность и условия труда, соответствующие государственным нормативным требованиям охраны труда;</w:t>
      </w:r>
    </w:p>
    <w:p w14:paraId="6A694699" w14:textId="77777777" w:rsidR="00121D1A" w:rsidRDefault="00121D1A" w:rsidP="00121D1A">
      <w:pPr>
        <w:numPr>
          <w:ilvl w:val="0"/>
          <w:numId w:val="1"/>
        </w:numPr>
      </w:pPr>
      <w: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63C63B43" w14:textId="77777777" w:rsidR="00121D1A" w:rsidRDefault="00121D1A" w:rsidP="00121D1A">
      <w:pPr>
        <w:numPr>
          <w:ilvl w:val="0"/>
          <w:numId w:val="1"/>
        </w:numPr>
      </w:pPr>
      <w:r>
        <w:t>обеспечивать работникам равную оплату за труд равной ценности;</w:t>
      </w:r>
    </w:p>
    <w:p w14:paraId="46DC77D2" w14:textId="77777777" w:rsidR="00121D1A" w:rsidRDefault="00121D1A" w:rsidP="00121D1A">
      <w:pPr>
        <w:numPr>
          <w:ilvl w:val="0"/>
          <w:numId w:val="1"/>
        </w:numPr>
      </w:pPr>
      <w:r>
        <w:t>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w:t>
      </w:r>
    </w:p>
    <w:p w14:paraId="12ED7E25" w14:textId="77777777" w:rsidR="00121D1A" w:rsidRDefault="00121D1A" w:rsidP="00121D1A">
      <w:pPr>
        <w:numPr>
          <w:ilvl w:val="0"/>
          <w:numId w:val="1"/>
        </w:numPr>
      </w:pPr>
      <w:r>
        <w:t>вести коллективные переговоры, а также заключать коллективный договор в порядке, установленном Трудовым кодексом;</w:t>
      </w:r>
    </w:p>
    <w:p w14:paraId="3C0D1687" w14:textId="77777777" w:rsidR="00121D1A" w:rsidRDefault="00121D1A" w:rsidP="00121D1A">
      <w:pPr>
        <w:numPr>
          <w:ilvl w:val="0"/>
          <w:numId w:val="1"/>
        </w:numPr>
      </w:pPr>
      <w: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5D25FEA6" w14:textId="77777777" w:rsidR="00121D1A" w:rsidRDefault="00121D1A" w:rsidP="00121D1A">
      <w:pPr>
        <w:numPr>
          <w:ilvl w:val="0"/>
          <w:numId w:val="1"/>
        </w:numPr>
      </w:pPr>
      <w:r>
        <w:t>знакомить работников под роспись с принимаемыми локальными нормативными актами, непосредственно связанными с их трудовой деятельностью;</w:t>
      </w:r>
    </w:p>
    <w:p w14:paraId="15A71CB2" w14:textId="77777777" w:rsidR="00121D1A" w:rsidRDefault="00121D1A" w:rsidP="00121D1A">
      <w:pPr>
        <w:numPr>
          <w:ilvl w:val="0"/>
          <w:numId w:val="1"/>
        </w:numPr>
      </w:pPr>
      <w: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47048BD7" w14:textId="77777777" w:rsidR="00121D1A" w:rsidRDefault="00121D1A" w:rsidP="00121D1A">
      <w:pPr>
        <w:numPr>
          <w:ilvl w:val="0"/>
          <w:numId w:val="1"/>
        </w:numPr>
      </w:pPr>
      <w: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14759345" w14:textId="77777777" w:rsidR="00121D1A" w:rsidRDefault="00121D1A" w:rsidP="00121D1A">
      <w:pPr>
        <w:numPr>
          <w:ilvl w:val="0"/>
          <w:numId w:val="1"/>
        </w:numPr>
      </w:pPr>
      <w:r>
        <w:t>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14:paraId="7D9F8193" w14:textId="77777777" w:rsidR="00121D1A" w:rsidRDefault="00121D1A" w:rsidP="00121D1A">
      <w:pPr>
        <w:numPr>
          <w:ilvl w:val="0"/>
          <w:numId w:val="1"/>
        </w:numPr>
      </w:pPr>
      <w:r>
        <w:t>обеспечивать бытовые нужды работников, связанные с исполнением ими трудовых обязанностей;</w:t>
      </w:r>
    </w:p>
    <w:p w14:paraId="6B3AD77D" w14:textId="77777777" w:rsidR="00121D1A" w:rsidRDefault="00121D1A" w:rsidP="00121D1A">
      <w:pPr>
        <w:numPr>
          <w:ilvl w:val="0"/>
          <w:numId w:val="1"/>
        </w:numPr>
      </w:pPr>
      <w:r>
        <w:t>осуществлять обязательное социальное страхование работников в порядке, установленном федеральными законами;</w:t>
      </w:r>
    </w:p>
    <w:p w14:paraId="4B69D69D" w14:textId="77777777" w:rsidR="00121D1A" w:rsidRDefault="00121D1A" w:rsidP="00121D1A">
      <w:pPr>
        <w:numPr>
          <w:ilvl w:val="0"/>
          <w:numId w:val="1"/>
        </w:numPr>
      </w:pPr>
      <w: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14:paraId="365B16C8" w14:textId="77777777" w:rsidR="00121D1A" w:rsidRDefault="00121D1A" w:rsidP="00121D1A">
      <w: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5F85D703" w14:textId="77777777" w:rsidR="00121D1A" w:rsidRDefault="00121D1A" w:rsidP="00121D1A">
      <w:r>
        <w:t>отстранить от работы (не допускать к работе) работника:</w:t>
      </w:r>
    </w:p>
    <w:p w14:paraId="2C967E8F" w14:textId="77777777" w:rsidR="00121D1A" w:rsidRDefault="00121D1A" w:rsidP="00121D1A">
      <w:pPr>
        <w:numPr>
          <w:ilvl w:val="0"/>
          <w:numId w:val="2"/>
        </w:numPr>
        <w:autoSpaceDE w:val="0"/>
        <w:spacing w:line="312" w:lineRule="auto"/>
        <w:jc w:val="both"/>
      </w:pPr>
      <w:r>
        <w:t>появившегося на работе в состоянии алкогольного, наркотического или иного токсического опьянения;</w:t>
      </w:r>
    </w:p>
    <w:p w14:paraId="24820014" w14:textId="77777777" w:rsidR="00121D1A" w:rsidRDefault="00121D1A" w:rsidP="00121D1A">
      <w:r>
        <w:t>не прошедшего в установленном порядке обучение и проверку знаний и навыков в области охраны труда;</w:t>
      </w:r>
    </w:p>
    <w:p w14:paraId="2A49C7B9" w14:textId="77777777" w:rsidR="00121D1A" w:rsidRDefault="00121D1A" w:rsidP="00121D1A">
      <w: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РФ;</w:t>
      </w:r>
    </w:p>
    <w:p w14:paraId="6B7FD07B" w14:textId="77777777" w:rsidR="00121D1A" w:rsidRDefault="00121D1A" w:rsidP="00121D1A">
      <w: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РФ, противопоказаний для выполнения работником работы, обусловленной трудовым договором;</w:t>
      </w:r>
    </w:p>
    <w:p w14:paraId="216DFB71" w14:textId="77777777" w:rsidR="00121D1A" w:rsidRDefault="00121D1A" w:rsidP="00121D1A">
      <w:r>
        <w:t>по требованию органов или должностных лиц, уполномоченных федеральными законами и иными нормативными правовыми актами РФ;</w:t>
      </w:r>
    </w:p>
    <w:p w14:paraId="1353E22A" w14:textId="77777777" w:rsidR="00121D1A" w:rsidRDefault="00121D1A" w:rsidP="00121D1A">
      <w:r>
        <w:t>в других случаях, предусмотренных федеральными законами и иными нормативными правовыми актами РФ.</w:t>
      </w:r>
    </w:p>
    <w:p w14:paraId="14181D02" w14:textId="77777777" w:rsidR="00121D1A" w:rsidRDefault="00121D1A" w:rsidP="00121D1A">
      <w:pPr>
        <w:autoSpaceDE w:val="0"/>
        <w:spacing w:line="312" w:lineRule="auto"/>
        <w:ind w:firstLine="705"/>
        <w:jc w:val="both"/>
      </w:pPr>
      <w:r>
        <w:t>3.3. В соответствии с действующим законодательством стороны трудового договора несут следующие виды ответственности:</w:t>
      </w:r>
    </w:p>
    <w:p w14:paraId="7C1D8E98" w14:textId="77777777" w:rsidR="00121D1A" w:rsidRDefault="00121D1A" w:rsidP="00121D1A">
      <w:pPr>
        <w:numPr>
          <w:ilvl w:val="0"/>
          <w:numId w:val="1"/>
        </w:numPr>
        <w:autoSpaceDE w:val="0"/>
        <w:spacing w:line="312" w:lineRule="auto"/>
        <w:jc w:val="both"/>
      </w:pPr>
      <w:r>
        <w:t>уголовную;</w:t>
      </w:r>
    </w:p>
    <w:p w14:paraId="14F45841" w14:textId="77777777" w:rsidR="00121D1A" w:rsidRDefault="00121D1A" w:rsidP="00121D1A">
      <w:pPr>
        <w:numPr>
          <w:ilvl w:val="0"/>
          <w:numId w:val="1"/>
        </w:numPr>
      </w:pPr>
      <w:r>
        <w:t>административную;</w:t>
      </w:r>
    </w:p>
    <w:p w14:paraId="7CEA72FA" w14:textId="77777777" w:rsidR="00121D1A" w:rsidRDefault="00121D1A" w:rsidP="00121D1A">
      <w:pPr>
        <w:numPr>
          <w:ilvl w:val="0"/>
          <w:numId w:val="1"/>
        </w:numPr>
      </w:pPr>
      <w:r>
        <w:t>дисциплинарную;</w:t>
      </w:r>
    </w:p>
    <w:p w14:paraId="4949D7F5" w14:textId="77777777" w:rsidR="00121D1A" w:rsidRDefault="00121D1A" w:rsidP="00121D1A">
      <w:pPr>
        <w:numPr>
          <w:ilvl w:val="0"/>
          <w:numId w:val="1"/>
        </w:numPr>
      </w:pPr>
      <w:r>
        <w:t>гражданско-правовую;</w:t>
      </w:r>
    </w:p>
    <w:p w14:paraId="30EEA4A7" w14:textId="77777777" w:rsidR="00121D1A" w:rsidRDefault="00121D1A" w:rsidP="00121D1A">
      <w:pPr>
        <w:numPr>
          <w:ilvl w:val="0"/>
          <w:numId w:val="1"/>
        </w:numPr>
      </w:pPr>
      <w:r>
        <w:t>материальную.</w:t>
      </w:r>
    </w:p>
    <w:p w14:paraId="4E2F5B8E" w14:textId="77777777" w:rsidR="00121D1A" w:rsidRDefault="00121D1A" w:rsidP="00121D1A">
      <w:pPr>
        <w:autoSpaceDE w:val="0"/>
        <w:spacing w:line="312" w:lineRule="auto"/>
        <w:ind w:firstLine="705"/>
        <w:jc w:val="both"/>
      </w:pPr>
      <w:r>
        <w:t xml:space="preserve">3.3.1. </w:t>
      </w:r>
      <w:r>
        <w:rPr>
          <w:b/>
        </w:rPr>
        <w:t>Уголовная ответственность</w:t>
      </w:r>
      <w:r>
        <w:t xml:space="preserve"> – ответственность, применяемая за совершение действий (бездействия), которые определены в законе как уголовные преступления, с назначением наиболее строгих мер государственного принуждения – уголовных наказаний. Уголовная ответственность может применяться только судом в порядке уголовного судопроизводства. Регулируется Уголовным, Уголовно-процессуальным и Уголовно-исполнительным кодексами.</w:t>
      </w:r>
    </w:p>
    <w:p w14:paraId="09D83BF8" w14:textId="77777777" w:rsidR="00121D1A" w:rsidRDefault="00121D1A" w:rsidP="00121D1A">
      <w:pPr>
        <w:autoSpaceDE w:val="0"/>
        <w:spacing w:line="312" w:lineRule="auto"/>
        <w:ind w:firstLine="705"/>
        <w:jc w:val="both"/>
        <w:rPr>
          <w:b/>
          <w:bCs/>
          <w:i/>
          <w:iCs/>
        </w:rPr>
      </w:pPr>
      <w:r>
        <w:rPr>
          <w:b/>
          <w:bCs/>
          <w:i/>
          <w:iCs/>
        </w:rPr>
        <w:t>Виды уголовных наказаний:</w:t>
      </w:r>
    </w:p>
    <w:p w14:paraId="4781435A" w14:textId="77777777" w:rsidR="00121D1A" w:rsidRDefault="00121D1A" w:rsidP="00121D1A">
      <w:pPr>
        <w:numPr>
          <w:ilvl w:val="0"/>
          <w:numId w:val="1"/>
        </w:numPr>
        <w:autoSpaceDE w:val="0"/>
        <w:spacing w:line="312" w:lineRule="auto"/>
        <w:jc w:val="both"/>
      </w:pPr>
      <w:r>
        <w:t>штраф;</w:t>
      </w:r>
    </w:p>
    <w:p w14:paraId="4501BE9E" w14:textId="77777777" w:rsidR="00121D1A" w:rsidRDefault="00121D1A" w:rsidP="00121D1A">
      <w:pPr>
        <w:numPr>
          <w:ilvl w:val="0"/>
          <w:numId w:val="1"/>
        </w:numPr>
      </w:pPr>
      <w:r>
        <w:t>лишение права занимать определенные должности или заниматься определенной деятельностью;</w:t>
      </w:r>
    </w:p>
    <w:p w14:paraId="6EFA94F4" w14:textId="77777777" w:rsidR="00121D1A" w:rsidRDefault="00121D1A" w:rsidP="00121D1A">
      <w:pPr>
        <w:numPr>
          <w:ilvl w:val="0"/>
          <w:numId w:val="1"/>
        </w:numPr>
      </w:pPr>
      <w:r>
        <w:t>обязательные работы;</w:t>
      </w:r>
    </w:p>
    <w:p w14:paraId="1E314184" w14:textId="77777777" w:rsidR="00121D1A" w:rsidRDefault="00121D1A" w:rsidP="00121D1A">
      <w:pPr>
        <w:numPr>
          <w:ilvl w:val="0"/>
          <w:numId w:val="1"/>
        </w:numPr>
      </w:pPr>
      <w:r>
        <w:t>ограничение свободы (содержание осужденного, достигшего к моменту вынесения судом приговора восемнадцатилетнего возраста, в специальном учреждении без изоляции от общества в условиях осуществления за ним надзора);</w:t>
      </w:r>
    </w:p>
    <w:p w14:paraId="62AB1594" w14:textId="77777777" w:rsidR="00121D1A" w:rsidRDefault="00121D1A" w:rsidP="00121D1A">
      <w:pPr>
        <w:numPr>
          <w:ilvl w:val="0"/>
          <w:numId w:val="1"/>
        </w:numPr>
      </w:pPr>
      <w:r>
        <w:t>арест (содержание осужденного в условиях строгой изоляции от общества);</w:t>
      </w:r>
    </w:p>
    <w:p w14:paraId="5867CA8C" w14:textId="77777777" w:rsidR="00121D1A" w:rsidRDefault="00121D1A" w:rsidP="00121D1A">
      <w:pPr>
        <w:numPr>
          <w:ilvl w:val="0"/>
          <w:numId w:val="1"/>
        </w:numPr>
      </w:pPr>
      <w:r>
        <w:t>лишение свободы на определенный срок (изоляция осужденного от общества путем направления его в колонию-поселение, помещения в воспитательную колонию, лечебное исправительное учреждение, исправительную колонию общего, строгого или особого режима либо в тюрьму);</w:t>
      </w:r>
    </w:p>
    <w:p w14:paraId="20D23966" w14:textId="77777777" w:rsidR="00121D1A" w:rsidRDefault="00121D1A" w:rsidP="00121D1A">
      <w:pPr>
        <w:numPr>
          <w:ilvl w:val="0"/>
          <w:numId w:val="1"/>
        </w:numPr>
      </w:pPr>
      <w:r>
        <w:t>пожизненное лишение свободы;</w:t>
      </w:r>
    </w:p>
    <w:p w14:paraId="3BF0BE0B" w14:textId="77777777" w:rsidR="00121D1A" w:rsidRDefault="00121D1A" w:rsidP="00121D1A">
      <w:pPr>
        <w:numPr>
          <w:ilvl w:val="0"/>
          <w:numId w:val="1"/>
        </w:numPr>
      </w:pPr>
      <w:r>
        <w:t>смертная казнь.</w:t>
      </w:r>
    </w:p>
    <w:p w14:paraId="1DB78A7C" w14:textId="77777777" w:rsidR="00121D1A" w:rsidRDefault="00121D1A" w:rsidP="00121D1A">
      <w:pPr>
        <w:autoSpaceDE w:val="0"/>
        <w:spacing w:line="312" w:lineRule="auto"/>
        <w:ind w:firstLine="705"/>
        <w:jc w:val="both"/>
      </w:pPr>
      <w:r>
        <w:t xml:space="preserve">3.3.2. </w:t>
      </w:r>
      <w:r>
        <w:rPr>
          <w:b/>
        </w:rPr>
        <w:t>Административная ответственность</w:t>
      </w:r>
      <w:r>
        <w:t xml:space="preserve"> – ответственность, применяемая за совершение указанных в законе административных правонарушений с назначением административных взысканий. Применяется судами и другими указанными в законе государственными органами и должностными лицами (административные комиссии при исполнительных органах власти, органы внутренних дел, государственные инспекции, комиссии по делам несовершеннолетних, по борьбе с пьянством и другие). Регулируется Кодексом РФ об административных правонарушениях, другими законодательными актами РФ и субъектов Федерации.</w:t>
      </w:r>
    </w:p>
    <w:p w14:paraId="25486C66" w14:textId="77777777" w:rsidR="00121D1A" w:rsidRDefault="00121D1A" w:rsidP="00121D1A">
      <w:pPr>
        <w:autoSpaceDE w:val="0"/>
        <w:spacing w:line="312" w:lineRule="auto"/>
        <w:ind w:firstLine="705"/>
        <w:jc w:val="both"/>
        <w:rPr>
          <w:b/>
          <w:bCs/>
          <w:i/>
          <w:iCs/>
        </w:rPr>
      </w:pPr>
      <w:r>
        <w:rPr>
          <w:b/>
          <w:bCs/>
          <w:i/>
          <w:iCs/>
        </w:rPr>
        <w:t>Виды административных наказаний:</w:t>
      </w:r>
    </w:p>
    <w:p w14:paraId="6673451E" w14:textId="77777777" w:rsidR="00121D1A" w:rsidRDefault="00121D1A" w:rsidP="00121D1A">
      <w:pPr>
        <w:numPr>
          <w:ilvl w:val="0"/>
          <w:numId w:val="1"/>
        </w:numPr>
        <w:autoSpaceDE w:val="0"/>
        <w:spacing w:line="312" w:lineRule="auto"/>
        <w:jc w:val="both"/>
      </w:pPr>
      <w:r>
        <w:t>предупреждение;</w:t>
      </w:r>
    </w:p>
    <w:p w14:paraId="6F2F7559" w14:textId="77777777" w:rsidR="00121D1A" w:rsidRDefault="00121D1A" w:rsidP="00121D1A">
      <w:pPr>
        <w:numPr>
          <w:ilvl w:val="0"/>
          <w:numId w:val="1"/>
        </w:numPr>
      </w:pPr>
      <w:r>
        <w:t>административный штраф;</w:t>
      </w:r>
    </w:p>
    <w:p w14:paraId="0AB5D54A" w14:textId="77777777" w:rsidR="00121D1A" w:rsidRDefault="00121D1A" w:rsidP="00121D1A">
      <w:pPr>
        <w:numPr>
          <w:ilvl w:val="0"/>
          <w:numId w:val="1"/>
        </w:numPr>
      </w:pPr>
      <w:r>
        <w:t>возмездное изъятие орудия совершения или предмета административного правонарушения;</w:t>
      </w:r>
    </w:p>
    <w:p w14:paraId="7CC43865" w14:textId="77777777" w:rsidR="00121D1A" w:rsidRDefault="00121D1A" w:rsidP="00121D1A">
      <w:pPr>
        <w:numPr>
          <w:ilvl w:val="0"/>
          <w:numId w:val="1"/>
        </w:numPr>
      </w:pPr>
      <w:r>
        <w:t>дисквалификация;</w:t>
      </w:r>
    </w:p>
    <w:p w14:paraId="0EB46398" w14:textId="77777777" w:rsidR="00121D1A" w:rsidRDefault="00121D1A" w:rsidP="00121D1A">
      <w:pPr>
        <w:numPr>
          <w:ilvl w:val="0"/>
          <w:numId w:val="1"/>
        </w:numPr>
      </w:pPr>
      <w:r>
        <w:t>конфискация орудия совершения или предмета административного правонарушения;</w:t>
      </w:r>
    </w:p>
    <w:p w14:paraId="395D7D16" w14:textId="77777777" w:rsidR="00121D1A" w:rsidRDefault="00121D1A" w:rsidP="00121D1A">
      <w:pPr>
        <w:numPr>
          <w:ilvl w:val="0"/>
          <w:numId w:val="1"/>
        </w:numPr>
      </w:pPr>
      <w:r>
        <w:t>лишение специального права, предоставленного физическому лицу;</w:t>
      </w:r>
    </w:p>
    <w:p w14:paraId="529477AD" w14:textId="77777777" w:rsidR="00121D1A" w:rsidRDefault="00121D1A" w:rsidP="00121D1A">
      <w:pPr>
        <w:autoSpaceDE w:val="0"/>
        <w:spacing w:line="312" w:lineRule="auto"/>
        <w:ind w:firstLine="705"/>
        <w:jc w:val="both"/>
      </w:pPr>
      <w:r>
        <w:t xml:space="preserve">3.3.3. </w:t>
      </w:r>
      <w:r>
        <w:rPr>
          <w:b/>
        </w:rPr>
        <w:t>Дисциплинарная ответственность</w:t>
      </w:r>
      <w:r>
        <w:t xml:space="preserve"> – ответственность, применяемая за дисциплинарные проступки – нарушение установленных правил трудовой, учебной, служебной дисциплины. Применяется администрацией Школы в отношении своих работников и учащихся, вышестоящими должностными лицами в отношении подчиненных. Регулируется Трудовым кодексом РФ, Уставом и иными локальными нормативными актами.</w:t>
      </w:r>
    </w:p>
    <w:p w14:paraId="24C01B04" w14:textId="77777777" w:rsidR="00121D1A" w:rsidRDefault="00121D1A" w:rsidP="00121D1A">
      <w:pPr>
        <w:autoSpaceDE w:val="0"/>
        <w:spacing w:line="312" w:lineRule="auto"/>
        <w:ind w:firstLine="705"/>
        <w:jc w:val="both"/>
        <w:rPr>
          <w:b/>
          <w:bCs/>
          <w:i/>
          <w:iCs/>
        </w:rPr>
      </w:pPr>
      <w:r>
        <w:rPr>
          <w:b/>
          <w:bCs/>
          <w:i/>
          <w:iCs/>
        </w:rPr>
        <w:t>Виды дисциплинарных взысканий:</w:t>
      </w:r>
    </w:p>
    <w:p w14:paraId="78D922E5" w14:textId="77777777" w:rsidR="00121D1A" w:rsidRDefault="00121D1A" w:rsidP="00121D1A">
      <w:pPr>
        <w:numPr>
          <w:ilvl w:val="0"/>
          <w:numId w:val="1"/>
        </w:numPr>
        <w:autoSpaceDE w:val="0"/>
        <w:spacing w:line="312" w:lineRule="auto"/>
        <w:jc w:val="both"/>
      </w:pPr>
      <w:r>
        <w:t>замечание;</w:t>
      </w:r>
    </w:p>
    <w:p w14:paraId="3D1C9F1B" w14:textId="77777777" w:rsidR="00121D1A" w:rsidRDefault="00121D1A" w:rsidP="00121D1A">
      <w:pPr>
        <w:numPr>
          <w:ilvl w:val="0"/>
          <w:numId w:val="1"/>
        </w:numPr>
      </w:pPr>
      <w:r>
        <w:t>выговор;</w:t>
      </w:r>
    </w:p>
    <w:p w14:paraId="0E10A8A7" w14:textId="77777777" w:rsidR="00121D1A" w:rsidRDefault="00121D1A" w:rsidP="00121D1A">
      <w:pPr>
        <w:numPr>
          <w:ilvl w:val="0"/>
          <w:numId w:val="1"/>
        </w:numPr>
      </w:pPr>
      <w:r>
        <w:t>увольнение по соответствующим основаниям.</w:t>
      </w:r>
    </w:p>
    <w:p w14:paraId="3022B9FA" w14:textId="77777777" w:rsidR="00121D1A" w:rsidRDefault="00121D1A" w:rsidP="00121D1A">
      <w:pPr>
        <w:autoSpaceDE w:val="0"/>
        <w:spacing w:line="312" w:lineRule="auto"/>
        <w:ind w:firstLine="705"/>
        <w:jc w:val="both"/>
      </w:pPr>
      <w:r>
        <w:t xml:space="preserve">3.3.4. </w:t>
      </w:r>
      <w:r>
        <w:rPr>
          <w:b/>
        </w:rPr>
        <w:t>Гражданско-правовая ответственность</w:t>
      </w:r>
      <w:r>
        <w:t xml:space="preserve"> – ответственность, применяемая за причинение вреда личности или имуществу гражданина или Школы (неисполнение договорных обязательств, нарушение права собственности, авторских, изобретательских и других гражданских прав). Устанавливается в виде возмещения вреда, принудительного восстановления нарушенных прав и применения других санкций материального порядка. Применяется судами и другими полномочными органами. Регулируется Гражданским и Гражданский процессуальным кодексами и другими нормативными правовыми актами.</w:t>
      </w:r>
    </w:p>
    <w:p w14:paraId="3F458536" w14:textId="77777777" w:rsidR="00121D1A" w:rsidRDefault="00121D1A" w:rsidP="00121D1A">
      <w:r>
        <w:t xml:space="preserve">3.3.5. </w:t>
      </w:r>
      <w:r>
        <w:rPr>
          <w:b/>
        </w:rPr>
        <w:t>Материальная ответственность</w:t>
      </w:r>
      <w:r>
        <w:t xml:space="preserve"> – ответственность рабочих и служащих за ущерб, причиненный Школе в виде возмещения причиненного вреда. Применяется в административном порядке администрацией Школы. Регулируется Трудовым кодексом РФ, положениями о материальной ответственности и другими нормативными актами.</w:t>
      </w:r>
    </w:p>
    <w:p w14:paraId="691436D7" w14:textId="77777777" w:rsidR="00121D1A" w:rsidRDefault="00121D1A" w:rsidP="00121D1A">
      <w:r>
        <w:t>3.3.6. Любой вид ответственности строго регламентирован в нормативных правовых актах, в которых должны указываться конкретные признаки преступления, административного правонарушения, дисциплинарного проступка, виды и размеры уголовных наказаний, административных и дисциплинарных взысканий.</w:t>
      </w:r>
    </w:p>
    <w:p w14:paraId="4788C839" w14:textId="77777777" w:rsidR="00121D1A" w:rsidRDefault="00121D1A" w:rsidP="00121D1A">
      <w:r>
        <w:t>3.3.7. Любой вид ответственности возможен лишь при наличии вины привлекаемого к ответственности лица, которому должна быть предоставлена возможность защиты от предъявляемого обвинения или претензий и возможность обжалования принятых решений.</w:t>
      </w:r>
    </w:p>
    <w:p w14:paraId="6575FEAF" w14:textId="77777777" w:rsidR="00121D1A" w:rsidRDefault="00121D1A" w:rsidP="00121D1A">
      <w:pPr>
        <w:autoSpaceDE w:val="0"/>
        <w:ind w:left="1155" w:hanging="1155"/>
        <w:jc w:val="center"/>
        <w:rPr>
          <w:b/>
          <w:bCs/>
        </w:rPr>
      </w:pPr>
    </w:p>
    <w:p w14:paraId="7AB86074" w14:textId="77777777" w:rsidR="00121D1A" w:rsidRDefault="00121D1A" w:rsidP="00121D1A">
      <w:r>
        <w:rPr>
          <w:b/>
        </w:rPr>
        <w:t>4. Режим работы и время отдыха</w:t>
      </w:r>
    </w:p>
    <w:p w14:paraId="0E593D07" w14:textId="77777777" w:rsidR="00121D1A" w:rsidRDefault="00121D1A" w:rsidP="00121D1A">
      <w:pPr>
        <w:autoSpaceDE w:val="0"/>
        <w:ind w:left="1155" w:hanging="1155"/>
        <w:jc w:val="both"/>
      </w:pPr>
    </w:p>
    <w:p w14:paraId="1086E4D3" w14:textId="77777777" w:rsidR="00121D1A" w:rsidRDefault="00121D1A" w:rsidP="00121D1A">
      <w:pPr>
        <w:autoSpaceDE w:val="0"/>
        <w:spacing w:line="312" w:lineRule="auto"/>
        <w:ind w:firstLine="705"/>
        <w:jc w:val="both"/>
      </w:pPr>
      <w:r>
        <w:t>4.1. Режим рабочего времени и времени отдыха педагогических и других работников, включающий предоставление выходных дней, определяется с учетом режима деятельности Школы (расписания учебных занятий и других особенностей работы) и устанавливается настоящими Правилами.</w:t>
      </w:r>
    </w:p>
    <w:p w14:paraId="22053DBC" w14:textId="77777777" w:rsidR="00121D1A" w:rsidRDefault="00121D1A" w:rsidP="00121D1A">
      <w:r>
        <w:t>4.2.. Режим работы директора, заместителей директора, других руководящих работников определяется с учетом необходимости обеспечения руководства деятельностью Школы.</w:t>
      </w:r>
    </w:p>
    <w:p w14:paraId="3E1E08EC" w14:textId="77777777" w:rsidR="00121D1A" w:rsidRDefault="00121D1A" w:rsidP="00121D1A">
      <w:r>
        <w:t>4.3. Для педагогических работников, выполняющих свои обязанности непрерывно в течение рабочего дня, перерыв для приема пищи не устанавливается. Таким работникам обеспечивается возможность приема пищи одновременно вместе с обучающимися в специально отведенном для этой цели помещении.</w:t>
      </w:r>
    </w:p>
    <w:p w14:paraId="21492558" w14:textId="77777777" w:rsidR="00121D1A" w:rsidRDefault="00121D1A" w:rsidP="00121D1A">
      <w:r>
        <w:t>4.4. Рабочее время – время, в течение которого работник в соответствии с настоящими Правилами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14:paraId="0E2A721F" w14:textId="77777777" w:rsidR="00121D1A" w:rsidRDefault="00121D1A" w:rsidP="00121D1A">
      <w:r>
        <w:t>4.5. Выполнение педагогической работы учителями, преподавателями, тренерами-преподавателями,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w:t>
      </w:r>
    </w:p>
    <w:p w14:paraId="0D68B7E0" w14:textId="77777777" w:rsidR="00121D1A" w:rsidRDefault="00121D1A" w:rsidP="00121D1A">
      <w:r>
        <w:t>4.6. 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14:paraId="0562D117" w14:textId="77777777" w:rsidR="00121D1A" w:rsidRDefault="00121D1A" w:rsidP="00121D1A">
      <w:r>
        <w:t>4.7.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 Конкретная продолжительность учебных занятий, а также перемен между ними устанавливается Приказом «О режиме работы школы» на каждый учебный год.</w:t>
      </w:r>
    </w:p>
    <w:p w14:paraId="3AFC021F" w14:textId="77777777" w:rsidR="00121D1A" w:rsidRDefault="00121D1A" w:rsidP="00121D1A">
      <w:r>
        <w:t>4.8. 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Школы, настоящими Правилами, и регулируется графиками и планами работы, в т.ч. личными планами педагогического работника, и включает:</w:t>
      </w:r>
    </w:p>
    <w:p w14:paraId="70EA43E3" w14:textId="77777777" w:rsidR="00121D1A" w:rsidRDefault="00121D1A" w:rsidP="00121D1A">
      <w:pPr>
        <w:numPr>
          <w:ilvl w:val="0"/>
          <w:numId w:val="1"/>
        </w:numPr>
        <w:autoSpaceDE w:val="0"/>
        <w:spacing w:line="312" w:lineRule="auto"/>
        <w:jc w:val="both"/>
      </w:pPr>
      <w: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14:paraId="663B597E" w14:textId="77777777" w:rsidR="00121D1A" w:rsidRDefault="00121D1A" w:rsidP="00121D1A">
      <w:r>
        <w:t>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14:paraId="0DE524B2" w14:textId="77777777" w:rsidR="00121D1A" w:rsidRDefault="00121D1A" w:rsidP="00121D1A">
      <w: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14:paraId="2ABD860D" w14:textId="77777777" w:rsidR="00121D1A" w:rsidRDefault="00121D1A" w:rsidP="00121D1A">
      <w:r>
        <w:t>периодические кратковременные дежурства в Школе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При составлении графика дежурств педагогических работников в Школе в период проведения учебных занятий, до их начала и после окончания учебных занятий учитываются сменность работы Школы,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В дни работы к дежурству по Школе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14:paraId="43CC5BD7" w14:textId="77777777" w:rsidR="00121D1A" w:rsidRDefault="00121D1A" w:rsidP="00121D1A">
      <w:r>
        <w:t>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14:paraId="11EC2D03" w14:textId="77777777" w:rsidR="00121D1A" w:rsidRDefault="00121D1A" w:rsidP="00121D1A">
      <w:pPr>
        <w:autoSpaceDE w:val="0"/>
        <w:spacing w:line="312" w:lineRule="auto"/>
        <w:ind w:firstLine="705"/>
        <w:jc w:val="both"/>
      </w:pPr>
      <w:r>
        <w:t>4.9. Дни недели (периоды времени, в течение которых Школа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w:t>
      </w:r>
    </w:p>
    <w:p w14:paraId="2C8780C4" w14:textId="77777777" w:rsidR="00121D1A" w:rsidRDefault="00121D1A" w:rsidP="00121D1A">
      <w:r>
        <w:t>4.10. Периоды осенних, зимних, весенних и летних каникул, установленных для обучающихся, воспитанников Школы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14:paraId="6563AD47" w14:textId="77777777" w:rsidR="00121D1A" w:rsidRDefault="00121D1A" w:rsidP="00121D1A">
      <w:r>
        <w:t>4.11. 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пунктом 4.8 настоящих Правил, с сохранением заработной платы в установленном порядке.</w:t>
      </w:r>
    </w:p>
    <w:p w14:paraId="3BFB60F9" w14:textId="77777777" w:rsidR="00121D1A" w:rsidRDefault="00121D1A" w:rsidP="00121D1A">
      <w:r>
        <w:t>4.12. 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14:paraId="35C404AD" w14:textId="77777777" w:rsidR="00121D1A" w:rsidRDefault="00121D1A" w:rsidP="00121D1A">
      <w:r>
        <w:t>4.13. 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14:paraId="3BF440FB" w14:textId="77777777" w:rsidR="00121D1A" w:rsidRDefault="00121D1A" w:rsidP="00121D1A">
      <w:r>
        <w:t>4.14. 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14:paraId="246DB8BF" w14:textId="77777777" w:rsidR="00121D1A" w:rsidRDefault="00121D1A" w:rsidP="00121D1A">
      <w:r>
        <w:t>4.15. Режим рабочего времени всех работников в каникулярный период регулируется Приказом «О режиме работы в каникулярный период».</w:t>
      </w:r>
    </w:p>
    <w:p w14:paraId="20554FE1" w14:textId="77777777" w:rsidR="00121D1A" w:rsidRDefault="00121D1A" w:rsidP="00121D1A">
      <w:r>
        <w:t>4.16.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Школы.</w:t>
      </w:r>
    </w:p>
    <w:p w14:paraId="03E63213" w14:textId="77777777" w:rsidR="00121D1A" w:rsidRDefault="00121D1A" w:rsidP="00121D1A">
      <w:r>
        <w:t>4.17. В периоды отмены учебных занятий (образовательного процесса) в отдельных классах (группах) либо в целом по Школе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предусмотренных в пункте 4.11. настоящих Правил.</w:t>
      </w:r>
    </w:p>
    <w:p w14:paraId="311BB362" w14:textId="77777777" w:rsidR="00121D1A" w:rsidRDefault="00121D1A" w:rsidP="00121D1A">
      <w:r>
        <w:t>4.18. Режим рабочего времени педагогов-психологов в пределах 36-часовой рабочей недели включает в себя:</w:t>
      </w:r>
    </w:p>
    <w:p w14:paraId="0EBD7E16" w14:textId="77777777" w:rsidR="00121D1A" w:rsidRDefault="00121D1A" w:rsidP="00121D1A">
      <w:pPr>
        <w:numPr>
          <w:ilvl w:val="0"/>
          <w:numId w:val="1"/>
        </w:numPr>
        <w:autoSpaceDE w:val="0"/>
        <w:spacing w:line="312" w:lineRule="auto"/>
        <w:jc w:val="both"/>
      </w:pPr>
      <w:r>
        <w:t>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14:paraId="169AD069" w14:textId="77777777" w:rsidR="00121D1A" w:rsidRDefault="00121D1A" w:rsidP="00121D1A">
      <w:r>
        <w:t>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повышения своей квалификации. Выполнение указанной работы педагогом-психологом может осуществляться как непосредственно в Школе, так и за ее пределами.</w:t>
      </w:r>
    </w:p>
    <w:p w14:paraId="4C3A0B62" w14:textId="77777777" w:rsidR="00121D1A" w:rsidRDefault="00121D1A" w:rsidP="00121D1A">
      <w:pPr>
        <w:autoSpaceDE w:val="0"/>
        <w:spacing w:line="312" w:lineRule="auto"/>
        <w:ind w:firstLine="705"/>
        <w:jc w:val="both"/>
      </w:pPr>
      <w:r>
        <w:t>4.19.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14:paraId="69D39421" w14:textId="77777777" w:rsidR="00121D1A" w:rsidRDefault="00121D1A" w:rsidP="00121D1A">
      <w:r>
        <w:t>Видами времени отдыха являются:</w:t>
      </w:r>
    </w:p>
    <w:p w14:paraId="74E6948B" w14:textId="77777777" w:rsidR="00121D1A" w:rsidRDefault="00121D1A" w:rsidP="00121D1A">
      <w:pPr>
        <w:numPr>
          <w:ilvl w:val="0"/>
          <w:numId w:val="1"/>
        </w:numPr>
        <w:autoSpaceDE w:val="0"/>
        <w:spacing w:line="312" w:lineRule="auto"/>
        <w:jc w:val="both"/>
      </w:pPr>
      <w:r>
        <w:t>перерывы в течение рабочего дня (смены);</w:t>
      </w:r>
    </w:p>
    <w:p w14:paraId="4CDDA18A" w14:textId="77777777" w:rsidR="00121D1A" w:rsidRDefault="00121D1A" w:rsidP="00121D1A">
      <w:r>
        <w:t>ежедневный (междусменный) отдых;</w:t>
      </w:r>
    </w:p>
    <w:p w14:paraId="6D8B0D83" w14:textId="77777777" w:rsidR="00121D1A" w:rsidRDefault="00121D1A" w:rsidP="00121D1A">
      <w:r>
        <w:t>выходные дни (еженедельный непрерывный отдых);</w:t>
      </w:r>
    </w:p>
    <w:p w14:paraId="0A924764" w14:textId="77777777" w:rsidR="00121D1A" w:rsidRDefault="00121D1A" w:rsidP="00121D1A">
      <w:r>
        <w:t>нерабочие праздничные дни;</w:t>
      </w:r>
    </w:p>
    <w:p w14:paraId="28C970EA" w14:textId="77777777" w:rsidR="00121D1A" w:rsidRDefault="00121D1A" w:rsidP="00121D1A">
      <w:r>
        <w:t>отпуска.</w:t>
      </w:r>
    </w:p>
    <w:p w14:paraId="52FD9394" w14:textId="77777777" w:rsidR="00121D1A" w:rsidRDefault="00121D1A" w:rsidP="00121D1A">
      <w:pPr>
        <w:autoSpaceDE w:val="0"/>
        <w:spacing w:line="312" w:lineRule="auto"/>
        <w:jc w:val="center"/>
        <w:rPr>
          <w:b/>
          <w:bCs/>
        </w:rPr>
      </w:pPr>
    </w:p>
    <w:p w14:paraId="6513750C" w14:textId="77777777" w:rsidR="00121D1A" w:rsidRDefault="00121D1A" w:rsidP="00121D1A">
      <w:pPr>
        <w:autoSpaceDE w:val="0"/>
        <w:ind w:left="1155" w:hanging="1155"/>
        <w:jc w:val="center"/>
        <w:rPr>
          <w:b/>
          <w:bCs/>
        </w:rPr>
      </w:pPr>
      <w:r>
        <w:rPr>
          <w:b/>
          <w:bCs/>
        </w:rPr>
        <w:t>5. Применяемые к работникам меры поощрения и взыскания</w:t>
      </w:r>
    </w:p>
    <w:p w14:paraId="367E36DC" w14:textId="77777777" w:rsidR="00121D1A" w:rsidRDefault="00121D1A" w:rsidP="00121D1A">
      <w:pPr>
        <w:autoSpaceDE w:val="0"/>
        <w:ind w:left="1155" w:hanging="1155"/>
        <w:jc w:val="both"/>
      </w:pPr>
    </w:p>
    <w:p w14:paraId="230B662C" w14:textId="77777777" w:rsidR="00121D1A" w:rsidRDefault="00121D1A" w:rsidP="00121D1A">
      <w:pPr>
        <w:autoSpaceDE w:val="0"/>
        <w:spacing w:line="312" w:lineRule="auto"/>
        <w:ind w:firstLine="705"/>
        <w:jc w:val="both"/>
      </w:pPr>
      <w:r>
        <w:t>5.1. К работникам добросовестно исполняющих трудовые обязанности могут быть применены следующие виды поощрений:</w:t>
      </w:r>
    </w:p>
    <w:p w14:paraId="075B6E12" w14:textId="77777777" w:rsidR="00121D1A" w:rsidRDefault="00121D1A" w:rsidP="00121D1A">
      <w:pPr>
        <w:numPr>
          <w:ilvl w:val="0"/>
          <w:numId w:val="1"/>
        </w:numPr>
        <w:autoSpaceDE w:val="0"/>
        <w:spacing w:line="312" w:lineRule="auto"/>
        <w:jc w:val="both"/>
      </w:pPr>
      <w:r>
        <w:t>объявление благодарности;</w:t>
      </w:r>
    </w:p>
    <w:p w14:paraId="599A51F9" w14:textId="77777777" w:rsidR="00121D1A" w:rsidRDefault="00121D1A" w:rsidP="00121D1A">
      <w:pPr>
        <w:numPr>
          <w:ilvl w:val="0"/>
          <w:numId w:val="1"/>
        </w:numPr>
      </w:pPr>
      <w:r>
        <w:t>выдача премии,</w:t>
      </w:r>
    </w:p>
    <w:p w14:paraId="1047A875" w14:textId="77777777" w:rsidR="00121D1A" w:rsidRDefault="00121D1A" w:rsidP="00121D1A">
      <w:pPr>
        <w:numPr>
          <w:ilvl w:val="0"/>
          <w:numId w:val="1"/>
        </w:numPr>
      </w:pPr>
      <w:r>
        <w:t>награждение ценным подарком,</w:t>
      </w:r>
    </w:p>
    <w:p w14:paraId="281652AB" w14:textId="77777777" w:rsidR="00121D1A" w:rsidRDefault="00121D1A" w:rsidP="00121D1A">
      <w:pPr>
        <w:numPr>
          <w:ilvl w:val="0"/>
          <w:numId w:val="1"/>
        </w:numPr>
      </w:pPr>
      <w:r>
        <w:t>награждение почетной грамотой,</w:t>
      </w:r>
    </w:p>
    <w:p w14:paraId="7B6E2C81" w14:textId="77777777" w:rsidR="00121D1A" w:rsidRDefault="00121D1A" w:rsidP="00121D1A">
      <w:pPr>
        <w:numPr>
          <w:ilvl w:val="0"/>
          <w:numId w:val="1"/>
        </w:numPr>
      </w:pPr>
      <w:r>
        <w:t>представляет к званию лучшего по профессии.</w:t>
      </w:r>
    </w:p>
    <w:p w14:paraId="4CAE4E85" w14:textId="77777777" w:rsidR="00121D1A" w:rsidRDefault="00121D1A" w:rsidP="00121D1A">
      <w:pPr>
        <w:autoSpaceDE w:val="0"/>
        <w:spacing w:line="312" w:lineRule="auto"/>
        <w:ind w:firstLine="705"/>
        <w:jc w:val="both"/>
      </w:pPr>
      <w:r>
        <w:t>5.2. За особые трудовые заслуги перед обществом и государством работники могут быть представлены к государственным наградам.</w:t>
      </w:r>
    </w:p>
    <w:p w14:paraId="56070F52" w14:textId="77777777" w:rsidR="00121D1A" w:rsidRDefault="00121D1A" w:rsidP="00121D1A">
      <w:r>
        <w:t>5.3.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67E38FCF" w14:textId="77777777" w:rsidR="00121D1A" w:rsidRDefault="00121D1A" w:rsidP="00121D1A">
      <w:pPr>
        <w:numPr>
          <w:ilvl w:val="0"/>
          <w:numId w:val="3"/>
        </w:numPr>
        <w:autoSpaceDE w:val="0"/>
        <w:spacing w:line="312" w:lineRule="auto"/>
        <w:jc w:val="both"/>
      </w:pPr>
      <w:r>
        <w:t>замечание;</w:t>
      </w:r>
    </w:p>
    <w:p w14:paraId="2010DBEE" w14:textId="77777777" w:rsidR="00121D1A" w:rsidRDefault="00121D1A" w:rsidP="00121D1A">
      <w:pPr>
        <w:numPr>
          <w:ilvl w:val="0"/>
          <w:numId w:val="3"/>
        </w:numPr>
      </w:pPr>
      <w:r>
        <w:t>выговор;</w:t>
      </w:r>
    </w:p>
    <w:p w14:paraId="41D20A3C" w14:textId="77777777" w:rsidR="00121D1A" w:rsidRDefault="00121D1A" w:rsidP="00121D1A">
      <w:pPr>
        <w:numPr>
          <w:ilvl w:val="0"/>
          <w:numId w:val="3"/>
        </w:numPr>
      </w:pPr>
      <w:r>
        <w:t>увольнение по соответствующим основаниям.</w:t>
      </w:r>
    </w:p>
    <w:p w14:paraId="31DF724B" w14:textId="77777777" w:rsidR="00121D1A" w:rsidRDefault="00121D1A" w:rsidP="00121D1A">
      <w:pPr>
        <w:jc w:val="both"/>
      </w:pPr>
      <w:r>
        <w:t xml:space="preserve">     </w:t>
      </w:r>
      <w:bookmarkStart w:id="1" w:name="_Hlk97203216"/>
      <w: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позднее двух лет со дня ее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bookmarkEnd w:id="1"/>
    <w:p w14:paraId="6430808F" w14:textId="77777777" w:rsidR="00121D1A" w:rsidRDefault="00121D1A" w:rsidP="00121D1A">
      <w:pPr>
        <w:autoSpaceDE w:val="0"/>
        <w:ind w:left="1155" w:hanging="1155"/>
        <w:jc w:val="both"/>
      </w:pPr>
    </w:p>
    <w:p w14:paraId="33C0DB92" w14:textId="77777777" w:rsidR="00121D1A" w:rsidRDefault="00121D1A" w:rsidP="00121D1A">
      <w:pPr>
        <w:autoSpaceDE w:val="0"/>
        <w:ind w:left="1155" w:hanging="1155"/>
        <w:jc w:val="center"/>
        <w:rPr>
          <w:b/>
          <w:bCs/>
        </w:rPr>
      </w:pPr>
      <w:r>
        <w:rPr>
          <w:b/>
          <w:bCs/>
        </w:rPr>
        <w:t>6. Заключительные положения</w:t>
      </w:r>
    </w:p>
    <w:p w14:paraId="08B43FEB" w14:textId="77777777" w:rsidR="00121D1A" w:rsidRDefault="00121D1A" w:rsidP="00121D1A"/>
    <w:p w14:paraId="0604BF9D" w14:textId="77777777" w:rsidR="00121D1A" w:rsidRDefault="00121D1A" w:rsidP="00121D1A">
      <w:pPr>
        <w:autoSpaceDE w:val="0"/>
        <w:spacing w:line="312" w:lineRule="auto"/>
        <w:ind w:firstLine="705"/>
        <w:jc w:val="both"/>
      </w:pPr>
      <w:r>
        <w:t>6.1. Настоящие Правила утверждаются директором с учетом мнения трудового коллектива.</w:t>
      </w:r>
    </w:p>
    <w:p w14:paraId="7F37A812" w14:textId="77777777" w:rsidR="00121D1A" w:rsidRDefault="00121D1A" w:rsidP="00121D1A">
      <w:r>
        <w:t>6.2. Один экземпляр Правил хранится у директора.</w:t>
      </w:r>
    </w:p>
    <w:p w14:paraId="1537CA08" w14:textId="77777777" w:rsidR="00121D1A" w:rsidRDefault="00121D1A" w:rsidP="00121D1A">
      <w:r>
        <w:t>6.3. Текст настоящих Правила размещается на сайте Школы.</w:t>
      </w:r>
    </w:p>
    <w:p w14:paraId="50D1483B" w14:textId="77777777" w:rsidR="002A0026" w:rsidRDefault="002A0026"/>
    <w:sectPr w:rsidR="002A0026" w:rsidSect="00121D1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numFmt w:val="bullet"/>
      <w:lvlText w:val="·"/>
      <w:lvlJc w:val="left"/>
      <w:pPr>
        <w:ind w:left="1605" w:hanging="450"/>
      </w:pPr>
      <w:rPr>
        <w:rFonts w:ascii="Symbol" w:hAnsi="Symbol"/>
        <w:sz w:val="30"/>
      </w:rPr>
    </w:lvl>
    <w:lvl w:ilvl="1">
      <w:numFmt w:val="bullet"/>
      <w:lvlText w:val="o"/>
      <w:lvlJc w:val="left"/>
      <w:pPr>
        <w:ind w:left="2505" w:hanging="450"/>
      </w:pPr>
      <w:rPr>
        <w:rFonts w:ascii="Courier New" w:hAnsi="Courier New"/>
        <w:sz w:val="30"/>
      </w:rPr>
    </w:lvl>
    <w:lvl w:ilvl="2">
      <w:numFmt w:val="bullet"/>
      <w:lvlText w:val="§"/>
      <w:lvlJc w:val="left"/>
      <w:pPr>
        <w:ind w:left="3405" w:hanging="450"/>
      </w:pPr>
      <w:rPr>
        <w:rFonts w:ascii="Wingdings" w:hAnsi="Wingdings"/>
        <w:sz w:val="30"/>
      </w:rPr>
    </w:lvl>
    <w:lvl w:ilvl="3">
      <w:numFmt w:val="bullet"/>
      <w:lvlText w:val="·"/>
      <w:lvlJc w:val="left"/>
      <w:pPr>
        <w:ind w:left="4305" w:hanging="450"/>
      </w:pPr>
      <w:rPr>
        <w:rFonts w:ascii="Symbol" w:hAnsi="Symbol"/>
        <w:sz w:val="30"/>
      </w:rPr>
    </w:lvl>
    <w:lvl w:ilvl="4">
      <w:numFmt w:val="bullet"/>
      <w:lvlText w:val="o"/>
      <w:lvlJc w:val="left"/>
      <w:pPr>
        <w:ind w:left="5205" w:hanging="450"/>
      </w:pPr>
      <w:rPr>
        <w:rFonts w:ascii="Courier New" w:hAnsi="Courier New"/>
        <w:sz w:val="30"/>
      </w:rPr>
    </w:lvl>
    <w:lvl w:ilvl="5">
      <w:numFmt w:val="bullet"/>
      <w:lvlText w:val="§"/>
      <w:lvlJc w:val="left"/>
      <w:pPr>
        <w:ind w:left="6105" w:hanging="450"/>
      </w:pPr>
      <w:rPr>
        <w:rFonts w:ascii="Wingdings" w:hAnsi="Wingdings"/>
        <w:sz w:val="30"/>
      </w:rPr>
    </w:lvl>
    <w:lvl w:ilvl="6">
      <w:numFmt w:val="bullet"/>
      <w:lvlText w:val="·"/>
      <w:lvlJc w:val="left"/>
      <w:pPr>
        <w:ind w:left="7005" w:hanging="450"/>
      </w:pPr>
      <w:rPr>
        <w:rFonts w:ascii="Symbol" w:hAnsi="Symbol"/>
        <w:sz w:val="30"/>
      </w:rPr>
    </w:lvl>
    <w:lvl w:ilvl="7">
      <w:numFmt w:val="bullet"/>
      <w:lvlText w:val="o"/>
      <w:lvlJc w:val="left"/>
      <w:pPr>
        <w:ind w:left="7905" w:hanging="450"/>
      </w:pPr>
      <w:rPr>
        <w:rFonts w:ascii="Courier New" w:hAnsi="Courier New"/>
        <w:sz w:val="30"/>
      </w:rPr>
    </w:lvl>
    <w:lvl w:ilvl="8">
      <w:numFmt w:val="bullet"/>
      <w:lvlText w:val="§"/>
      <w:lvlJc w:val="left"/>
      <w:pPr>
        <w:ind w:left="8805" w:hanging="450"/>
      </w:pPr>
      <w:rPr>
        <w:rFonts w:ascii="Wingdings" w:hAnsi="Wingdings"/>
        <w:sz w:val="30"/>
      </w:rPr>
    </w:lvl>
  </w:abstractNum>
  <w:abstractNum w:abstractNumId="1" w15:restartNumberingAfterBreak="0">
    <w:nsid w:val="00000002"/>
    <w:multiLevelType w:val="multilevel"/>
    <w:tmpl w:val="00000002"/>
    <w:name w:val="RTF_Num 2"/>
    <w:lvl w:ilvl="0">
      <w:numFmt w:val="bullet"/>
      <w:lvlText w:val="ü"/>
      <w:lvlJc w:val="left"/>
      <w:pPr>
        <w:ind w:left="2130" w:hanging="540"/>
      </w:pPr>
      <w:rPr>
        <w:rFonts w:ascii="Wingdings" w:hAnsi="Wingdings"/>
        <w:sz w:val="30"/>
      </w:rPr>
    </w:lvl>
    <w:lvl w:ilvl="1">
      <w:numFmt w:val="bullet"/>
      <w:lvlText w:val="o"/>
      <w:lvlJc w:val="left"/>
      <w:pPr>
        <w:ind w:left="2505" w:hanging="450"/>
      </w:pPr>
      <w:rPr>
        <w:rFonts w:ascii="Courier New" w:hAnsi="Courier New"/>
        <w:sz w:val="30"/>
      </w:rPr>
    </w:lvl>
    <w:lvl w:ilvl="2">
      <w:numFmt w:val="bullet"/>
      <w:lvlText w:val="§"/>
      <w:lvlJc w:val="left"/>
      <w:pPr>
        <w:ind w:left="3405" w:hanging="450"/>
      </w:pPr>
      <w:rPr>
        <w:rFonts w:ascii="Wingdings" w:hAnsi="Wingdings"/>
        <w:sz w:val="30"/>
      </w:rPr>
    </w:lvl>
    <w:lvl w:ilvl="3">
      <w:numFmt w:val="bullet"/>
      <w:lvlText w:val="·"/>
      <w:lvlJc w:val="left"/>
      <w:pPr>
        <w:ind w:left="4305" w:hanging="450"/>
      </w:pPr>
      <w:rPr>
        <w:rFonts w:ascii="Symbol" w:hAnsi="Symbol"/>
        <w:sz w:val="30"/>
      </w:rPr>
    </w:lvl>
    <w:lvl w:ilvl="4">
      <w:numFmt w:val="bullet"/>
      <w:lvlText w:val="o"/>
      <w:lvlJc w:val="left"/>
      <w:pPr>
        <w:ind w:left="5205" w:hanging="450"/>
      </w:pPr>
      <w:rPr>
        <w:rFonts w:ascii="Courier New" w:hAnsi="Courier New"/>
        <w:sz w:val="30"/>
      </w:rPr>
    </w:lvl>
    <w:lvl w:ilvl="5">
      <w:numFmt w:val="bullet"/>
      <w:lvlText w:val="§"/>
      <w:lvlJc w:val="left"/>
      <w:pPr>
        <w:ind w:left="6105" w:hanging="450"/>
      </w:pPr>
      <w:rPr>
        <w:rFonts w:ascii="Wingdings" w:hAnsi="Wingdings"/>
        <w:sz w:val="30"/>
      </w:rPr>
    </w:lvl>
    <w:lvl w:ilvl="6">
      <w:numFmt w:val="bullet"/>
      <w:lvlText w:val="·"/>
      <w:lvlJc w:val="left"/>
      <w:pPr>
        <w:ind w:left="7005" w:hanging="450"/>
      </w:pPr>
      <w:rPr>
        <w:rFonts w:ascii="Symbol" w:hAnsi="Symbol"/>
        <w:sz w:val="30"/>
      </w:rPr>
    </w:lvl>
    <w:lvl w:ilvl="7">
      <w:numFmt w:val="bullet"/>
      <w:lvlText w:val="o"/>
      <w:lvlJc w:val="left"/>
      <w:pPr>
        <w:ind w:left="7905" w:hanging="450"/>
      </w:pPr>
      <w:rPr>
        <w:rFonts w:ascii="Courier New" w:hAnsi="Courier New"/>
        <w:sz w:val="30"/>
      </w:rPr>
    </w:lvl>
    <w:lvl w:ilvl="8">
      <w:numFmt w:val="bullet"/>
      <w:lvlText w:val="§"/>
      <w:lvlJc w:val="left"/>
      <w:pPr>
        <w:ind w:left="8805" w:hanging="450"/>
      </w:pPr>
      <w:rPr>
        <w:rFonts w:ascii="Wingdings" w:hAnsi="Wingdings"/>
        <w:sz w:val="30"/>
      </w:rPr>
    </w:lvl>
  </w:abstractNum>
  <w:abstractNum w:abstractNumId="2" w15:restartNumberingAfterBreak="0">
    <w:nsid w:val="7D2F481D"/>
    <w:multiLevelType w:val="multilevel"/>
    <w:tmpl w:val="00000001"/>
    <w:lvl w:ilvl="0">
      <w:numFmt w:val="bullet"/>
      <w:lvlText w:val="·"/>
      <w:lvlJc w:val="left"/>
      <w:pPr>
        <w:ind w:left="1605" w:hanging="450"/>
      </w:pPr>
      <w:rPr>
        <w:rFonts w:ascii="Symbol" w:hAnsi="Symbol"/>
        <w:sz w:val="30"/>
      </w:rPr>
    </w:lvl>
    <w:lvl w:ilvl="1">
      <w:numFmt w:val="bullet"/>
      <w:lvlText w:val="o"/>
      <w:lvlJc w:val="left"/>
      <w:pPr>
        <w:ind w:left="2505" w:hanging="450"/>
      </w:pPr>
      <w:rPr>
        <w:rFonts w:ascii="Courier New" w:hAnsi="Courier New"/>
        <w:sz w:val="30"/>
      </w:rPr>
    </w:lvl>
    <w:lvl w:ilvl="2">
      <w:numFmt w:val="bullet"/>
      <w:lvlText w:val="§"/>
      <w:lvlJc w:val="left"/>
      <w:pPr>
        <w:ind w:left="3405" w:hanging="450"/>
      </w:pPr>
      <w:rPr>
        <w:rFonts w:ascii="Wingdings" w:hAnsi="Wingdings"/>
        <w:sz w:val="30"/>
      </w:rPr>
    </w:lvl>
    <w:lvl w:ilvl="3">
      <w:numFmt w:val="bullet"/>
      <w:lvlText w:val="·"/>
      <w:lvlJc w:val="left"/>
      <w:pPr>
        <w:ind w:left="4305" w:hanging="450"/>
      </w:pPr>
      <w:rPr>
        <w:rFonts w:ascii="Symbol" w:hAnsi="Symbol"/>
        <w:sz w:val="30"/>
      </w:rPr>
    </w:lvl>
    <w:lvl w:ilvl="4">
      <w:numFmt w:val="bullet"/>
      <w:lvlText w:val="o"/>
      <w:lvlJc w:val="left"/>
      <w:pPr>
        <w:ind w:left="5205" w:hanging="450"/>
      </w:pPr>
      <w:rPr>
        <w:rFonts w:ascii="Courier New" w:hAnsi="Courier New"/>
        <w:sz w:val="30"/>
      </w:rPr>
    </w:lvl>
    <w:lvl w:ilvl="5">
      <w:numFmt w:val="bullet"/>
      <w:lvlText w:val="§"/>
      <w:lvlJc w:val="left"/>
      <w:pPr>
        <w:ind w:left="6105" w:hanging="450"/>
      </w:pPr>
      <w:rPr>
        <w:rFonts w:ascii="Wingdings" w:hAnsi="Wingdings"/>
        <w:sz w:val="30"/>
      </w:rPr>
    </w:lvl>
    <w:lvl w:ilvl="6">
      <w:numFmt w:val="bullet"/>
      <w:lvlText w:val="·"/>
      <w:lvlJc w:val="left"/>
      <w:pPr>
        <w:ind w:left="7005" w:hanging="450"/>
      </w:pPr>
      <w:rPr>
        <w:rFonts w:ascii="Symbol" w:hAnsi="Symbol"/>
        <w:sz w:val="30"/>
      </w:rPr>
    </w:lvl>
    <w:lvl w:ilvl="7">
      <w:numFmt w:val="bullet"/>
      <w:lvlText w:val="o"/>
      <w:lvlJc w:val="left"/>
      <w:pPr>
        <w:ind w:left="7905" w:hanging="450"/>
      </w:pPr>
      <w:rPr>
        <w:rFonts w:ascii="Courier New" w:hAnsi="Courier New"/>
        <w:sz w:val="30"/>
      </w:rPr>
    </w:lvl>
    <w:lvl w:ilvl="8">
      <w:numFmt w:val="bullet"/>
      <w:lvlText w:val="§"/>
      <w:lvlJc w:val="left"/>
      <w:pPr>
        <w:ind w:left="8805" w:hanging="450"/>
      </w:pPr>
      <w:rPr>
        <w:rFonts w:ascii="Wingdings" w:hAnsi="Wingdings"/>
        <w:sz w:val="30"/>
      </w:rPr>
    </w:lvl>
  </w:abstractNum>
  <w:num w:numId="1" w16cid:durableId="930548721">
    <w:abstractNumId w:val="0"/>
  </w:num>
  <w:num w:numId="2" w16cid:durableId="573708781">
    <w:abstractNumId w:val="1"/>
  </w:num>
  <w:num w:numId="3" w16cid:durableId="1947076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79A"/>
    <w:rsid w:val="00121D1A"/>
    <w:rsid w:val="00280400"/>
    <w:rsid w:val="002A0026"/>
    <w:rsid w:val="00CC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F7A4F-2E70-4123-9C1A-CD62CEC29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1D1A"/>
    <w:pPr>
      <w:widowControl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21D1A"/>
    <w:pPr>
      <w:spacing w:before="100" w:after="100"/>
    </w:pPr>
  </w:style>
  <w:style w:type="character" w:customStyle="1" w:styleId="Internetlink">
    <w:name w:val="Internet link"/>
    <w:basedOn w:val="a0"/>
    <w:uiPriority w:val="99"/>
    <w:rsid w:val="00121D1A"/>
    <w:rPr>
      <w:rFonts w:cs="Times New Roman"/>
      <w:color w:val="0000FF"/>
      <w:u w:val="single"/>
    </w:rPr>
  </w:style>
  <w:style w:type="character" w:customStyle="1" w:styleId="StrongEmphasis">
    <w:name w:val="Strong Emphasis"/>
    <w:basedOn w:val="a0"/>
    <w:uiPriority w:val="99"/>
    <w:rsid w:val="00121D1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inform.ru/doc/t-1.rtf" TargetMode="External"/><Relationship Id="rId13" Type="http://schemas.openxmlformats.org/officeDocument/2006/relationships/hyperlink" Target="http://www.hrinform.ru/User/Application%20Data/Microsoft/&#1040;&#1088;&#1093;&#1080;&#1074;%202005-2006/&#1054;&#1087;&#1091;&#1073;&#1083;&#1080;&#1082;&#1086;&#1074;&#1072;&#1085;&#1085;&#1099;&#1077;-2005-2006/&#1055;&#1088;&#1077;&#1082;&#1088;&#1072;&#1097;&#1077;&#1085;&#1080;&#1077;%20&#1090;&#1088;&#1091;&#1076;&#1086;&#1074;&#1086;&#1075;&#1086;%20&#1076;&#1086;&#1075;&#1086;&#1074;&#1086;&#1088;&#1072;/&#1087;&#1088;&#1080;&#1082;&#1072;&#1079;%20&#1086;%20&#1087;&#1088;&#1077;&#1082;&#1088;&#1072;&#1097;&#1077;&#1085;&#1080;&#1080;%20&#1090;&#1088;&#1091;&#1076;&#1086;&#1074;&#1086;&#1075;&#1086;%20&#1076;&#1086;&#1075;&#1086;&#1074;&#1086;&#1088;&#1072;.doc" TargetMode="External"/><Relationship Id="rId3" Type="http://schemas.openxmlformats.org/officeDocument/2006/relationships/settings" Target="settings.xml"/><Relationship Id="rId7" Type="http://schemas.openxmlformats.org/officeDocument/2006/relationships/hyperlink" Target="http://www.hrinform.ru/codex/xii.shtml" TargetMode="External"/><Relationship Id="rId12" Type="http://schemas.openxmlformats.org/officeDocument/2006/relationships/hyperlink" Target="http://www.hrinform.ru/codex/iii.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hrinform.ru/codex/xii.shtml" TargetMode="External"/><Relationship Id="rId11" Type="http://schemas.openxmlformats.org/officeDocument/2006/relationships/hyperlink" Target="http://www.hrinform.ru/codex/xii.shtml" TargetMode="External"/><Relationship Id="rId5" Type="http://schemas.openxmlformats.org/officeDocument/2006/relationships/hyperlink" Target="http://www.hrinform.ru/codex/xii.shtml" TargetMode="External"/><Relationship Id="rId15" Type="http://schemas.openxmlformats.org/officeDocument/2006/relationships/hyperlink" Target="http://www.hrinform.ru/codex/iii.shtml" TargetMode="External"/><Relationship Id="rId10" Type="http://schemas.openxmlformats.org/officeDocument/2006/relationships/hyperlink" Target="http://www.hrinform.ru/codex/xii.shtml" TargetMode="External"/><Relationship Id="rId4" Type="http://schemas.openxmlformats.org/officeDocument/2006/relationships/webSettings" Target="webSettings.xml"/><Relationship Id="rId9" Type="http://schemas.openxmlformats.org/officeDocument/2006/relationships/hyperlink" Target="http://www.hrinform.ru/codex/xii.shtml" TargetMode="External"/><Relationship Id="rId14" Type="http://schemas.openxmlformats.org/officeDocument/2006/relationships/hyperlink" Target="http://www.hrinform.ru/User/Application%20Data/Microsoft/&#1040;&#1088;&#1093;&#1080;&#1074;%202005-2006/&#1054;&#1087;&#1091;&#1073;&#1083;&#1080;&#1082;&#1086;&#1074;&#1072;&#1085;&#1085;&#1099;&#1077;-2005-2006/&#1055;&#1088;&#1077;&#1082;&#1088;&#1072;&#1097;&#1077;&#1085;&#1080;&#1077;%20&#1090;&#1088;&#1091;&#1076;&#1086;&#1074;&#1086;&#1075;&#1086;%20&#1076;&#1086;&#1075;&#1086;&#1074;&#1086;&#1088;&#1072;/&#1087;&#1088;&#1080;&#1082;&#1072;&#1079;%20&#1086;%20&#1087;&#1088;&#1077;&#1082;&#1088;&#1072;&#1097;&#1077;&#1085;&#1080;&#1080;%20&#1090;&#1088;&#1091;&#1076;&#1086;&#1074;&#1086;&#1075;&#1086;%20&#1076;&#1086;&#1075;&#1086;&#1074;&#1086;&#1088;&#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7318</Words>
  <Characters>41718</Characters>
  <Application>Microsoft Office Word</Application>
  <DocSecurity>0</DocSecurity>
  <Lines>347</Lines>
  <Paragraphs>97</Paragraphs>
  <ScaleCrop>false</ScaleCrop>
  <Company/>
  <LinksUpToDate>false</LinksUpToDate>
  <CharactersWithSpaces>48939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Багряшова</dc:creator>
  <cp:keywords/>
  <dc:description/>
  <cp:lastModifiedBy>Валентина Багряшова</cp:lastModifiedBy>
  <cp:revision>2</cp:revision>
  <dcterms:created xsi:type="dcterms:W3CDTF">2023-04-29T15:06:00Z</dcterms:created>
  <dcterms:modified xsi:type="dcterms:W3CDTF">2023-04-29T15:06:00Z</dcterms:modified>
</cp:coreProperties>
</file>